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1A" w:rsidRPr="00C82E3A" w:rsidRDefault="0038721A" w:rsidP="0038721A">
      <w:pPr>
        <w:spacing w:after="0"/>
        <w:ind w:left="120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38721A" w:rsidRPr="00C82E3A" w:rsidRDefault="0038721A" w:rsidP="0038721A">
      <w:pPr>
        <w:pStyle w:val="a5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C82E3A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38721A" w:rsidRPr="00C82E3A" w:rsidRDefault="0038721A" w:rsidP="0038721A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C82E3A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38721A" w:rsidRPr="00C82E3A" w:rsidRDefault="0038721A" w:rsidP="0038721A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C82E3A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716"/>
        <w:gridCol w:w="3713"/>
        <w:gridCol w:w="3557"/>
      </w:tblGrid>
      <w:tr w:rsidR="0038721A" w:rsidRPr="00C82E3A" w:rsidTr="00EA06B9">
        <w:trPr>
          <w:trHeight w:val="2304"/>
        </w:trPr>
        <w:tc>
          <w:tcPr>
            <w:tcW w:w="1691" w:type="pct"/>
          </w:tcPr>
          <w:p w:rsidR="0038721A" w:rsidRPr="00C82E3A" w:rsidRDefault="0038721A" w:rsidP="00EA0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___________Левина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С.В.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38721A" w:rsidRPr="00C82E3A" w:rsidRDefault="0038721A" w:rsidP="00EA0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spellStart"/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Г.Г.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38721A" w:rsidRPr="00C82E3A" w:rsidRDefault="0038721A" w:rsidP="00EA06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C82E3A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Н.А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38721A" w:rsidRPr="00C82E3A" w:rsidRDefault="0038721A" w:rsidP="00EA06B9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38721A" w:rsidRPr="00C82E3A" w:rsidRDefault="0038721A" w:rsidP="0038721A">
      <w:pPr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по </w:t>
      </w:r>
      <w:r w:rsidRPr="00C82E3A">
        <w:rPr>
          <w:rFonts w:ascii="Times New Roman" w:hAnsi="Times New Roman"/>
          <w:color w:val="244061" w:themeColor="accent1" w:themeShade="80"/>
          <w:sz w:val="32"/>
          <w:szCs w:val="32"/>
        </w:rPr>
        <w:t>труду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="00332E59" w:rsidRPr="00C82E3A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5</w:t>
      </w: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класса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МКОУ «СОШ №13» ИМОСК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за 2024/2025 учебный год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Pr="00C82E3A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Pr="00C82E3A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Default="0038721A" w:rsidP="00332E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ст. </w:t>
      </w:r>
      <w:proofErr w:type="spellStart"/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, 2025г</w:t>
      </w:r>
      <w:r w:rsidR="00332E59" w:rsidRPr="00C82E3A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.</w:t>
      </w:r>
    </w:p>
    <w:p w:rsidR="009831B6" w:rsidRDefault="009831B6" w:rsidP="00332E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9831B6" w:rsidRPr="00C82E3A" w:rsidRDefault="009831B6" w:rsidP="00332E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38721A" w:rsidRPr="00C82E3A" w:rsidRDefault="0038721A" w:rsidP="003872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38721A" w:rsidRPr="00C82E3A" w:rsidRDefault="0038721A" w:rsidP="0038721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  <w:r w:rsidRPr="00C82E3A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C82E3A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C82E3A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общеобразовательной</w:t>
      </w:r>
      <w:r w:rsidRPr="00C82E3A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подготовки</w:t>
      </w:r>
      <w:r w:rsidRPr="00C82E3A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обучающихся</w:t>
      </w:r>
      <w:r w:rsidRPr="00C82E3A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="008B18F4" w:rsidRPr="00C82E3A">
        <w:rPr>
          <w:color w:val="244061" w:themeColor="accent1" w:themeShade="80"/>
          <w:sz w:val="24"/>
          <w:szCs w:val="24"/>
        </w:rPr>
        <w:t>5</w:t>
      </w:r>
      <w:r w:rsidRPr="00C82E3A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стандарта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основного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общего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образования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(ФГОС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ООО)</w:t>
      </w:r>
      <w:r w:rsidRPr="00C82E3A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38721A" w:rsidRPr="00C82E3A" w:rsidRDefault="0038721A" w:rsidP="0038721A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C82E3A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C82E3A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C82E3A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Министерства</w:t>
      </w:r>
      <w:r w:rsidRPr="00C82E3A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просвещения</w:t>
      </w:r>
      <w:r w:rsidRPr="00C82E3A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Российской</w:t>
      </w:r>
      <w:r w:rsidRPr="00C82E3A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Федерации</w:t>
      </w:r>
      <w:r w:rsidRPr="00C82E3A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от</w:t>
      </w:r>
      <w:r w:rsidRPr="00C82E3A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C82E3A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C82E3A">
        <w:rPr>
          <w:color w:val="244061" w:themeColor="accent1" w:themeShade="80"/>
          <w:sz w:val="24"/>
          <w:szCs w:val="24"/>
        </w:rPr>
        <w:t>№</w:t>
      </w:r>
      <w:r w:rsidRPr="00C82E3A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370</w:t>
      </w:r>
      <w:r w:rsidRPr="00C82E3A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(зарегистрирован</w:t>
      </w:r>
      <w:r w:rsidRPr="00C82E3A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Министерством</w:t>
      </w:r>
      <w:r w:rsidRPr="00C82E3A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юстиции</w:t>
      </w:r>
      <w:r w:rsidRPr="00C82E3A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Российской</w:t>
      </w:r>
      <w:r w:rsidRPr="00C82E3A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C82E3A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C82E3A">
        <w:rPr>
          <w:color w:val="244061" w:themeColor="accent1" w:themeShade="80"/>
          <w:sz w:val="24"/>
          <w:szCs w:val="24"/>
        </w:rPr>
        <w:t>12.07.2023</w:t>
      </w:r>
      <w:r w:rsidRPr="00C82E3A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№</w:t>
      </w:r>
      <w:r w:rsidRPr="00C82E3A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C82E3A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38721A" w:rsidRPr="00C82E3A" w:rsidRDefault="0038721A" w:rsidP="0038721A">
      <w:pPr>
        <w:pStyle w:val="a3"/>
        <w:ind w:right="284"/>
        <w:rPr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38721A" w:rsidRPr="00C82E3A" w:rsidRDefault="0038721A" w:rsidP="0038721A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40 мин.</w:t>
      </w:r>
    </w:p>
    <w:p w:rsidR="0038721A" w:rsidRPr="00C82E3A" w:rsidRDefault="0038721A" w:rsidP="0038721A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                      </w:t>
      </w:r>
      <w:r w:rsidRPr="00C82E3A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38721A" w:rsidRPr="00C82E3A" w:rsidRDefault="0038721A" w:rsidP="00387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Контрольная работа</w:t>
      </w:r>
      <w:r w:rsidR="00FD45C0"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состоит из 10</w:t>
      </w:r>
      <w:r w:rsidRPr="00C82E3A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38721A" w:rsidRPr="00C82E3A" w:rsidRDefault="0038721A" w:rsidP="00387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38721A" w:rsidRPr="00C82E3A" w:rsidRDefault="0038721A" w:rsidP="0038721A">
      <w:pPr>
        <w:pStyle w:val="a3"/>
        <w:spacing w:before="83" w:line="235" w:lineRule="auto"/>
        <w:ind w:right="138" w:firstLine="567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C82E3A">
        <w:rPr>
          <w:color w:val="244061" w:themeColor="accent1" w:themeShade="80"/>
          <w:sz w:val="24"/>
          <w:szCs w:val="24"/>
        </w:rPr>
        <w:t>Кодификатор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проверяемых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элементов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содержания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и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требований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к</w:t>
      </w:r>
      <w:r w:rsidRPr="00C82E3A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уровню</w:t>
      </w:r>
      <w:r w:rsidRPr="00C82E3A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подготовки</w:t>
      </w:r>
      <w:r w:rsidRPr="00C82E3A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обучающихся</w:t>
      </w:r>
      <w:r w:rsidRPr="00C82E3A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="008B18F4" w:rsidRPr="00C82E3A">
        <w:rPr>
          <w:color w:val="244061" w:themeColor="accent1" w:themeShade="80"/>
          <w:sz w:val="24"/>
          <w:szCs w:val="24"/>
        </w:rPr>
        <w:t>5</w:t>
      </w:r>
      <w:r w:rsidRPr="00C82E3A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класса</w:t>
      </w:r>
      <w:r w:rsidRPr="00C82E3A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по</w:t>
      </w:r>
      <w:r w:rsidRPr="00C82E3A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учебному</w:t>
      </w:r>
      <w:r w:rsidRPr="00C82E3A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C82E3A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Pr="00C82E3A">
        <w:rPr>
          <w:color w:val="244061" w:themeColor="accent1" w:themeShade="80"/>
          <w:spacing w:val="-4"/>
          <w:sz w:val="24"/>
          <w:szCs w:val="24"/>
        </w:rPr>
        <w:t xml:space="preserve">«Труд» сформирован с использованием Универсального кодификатора </w:t>
      </w:r>
      <w:r w:rsidRPr="00C82E3A">
        <w:rPr>
          <w:color w:val="244061" w:themeColor="accent1" w:themeShade="80"/>
          <w:sz w:val="24"/>
          <w:szCs w:val="24"/>
        </w:rPr>
        <w:t>распределенных</w:t>
      </w:r>
      <w:r w:rsidRPr="00C82E3A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по</w:t>
      </w:r>
      <w:r w:rsidRPr="00C82E3A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классам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проверяемых</w:t>
      </w:r>
      <w:r w:rsidRPr="00C82E3A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требований</w:t>
      </w:r>
      <w:r w:rsidRPr="00C82E3A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к</w:t>
      </w:r>
      <w:r w:rsidRPr="00C82E3A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результатам</w:t>
      </w:r>
      <w:r w:rsidRPr="00C82E3A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освоения основной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образовательной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программы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основного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общего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C82E3A">
        <w:rPr>
          <w:color w:val="244061" w:themeColor="accent1" w:themeShade="80"/>
          <w:sz w:val="24"/>
          <w:szCs w:val="24"/>
        </w:rPr>
        <w:t>образования</w:t>
      </w:r>
      <w:r w:rsidRPr="00C82E3A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и</w:t>
      </w:r>
      <w:r w:rsidRPr="00C82E3A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1"/>
        <w:gridCol w:w="3969"/>
        <w:gridCol w:w="4110"/>
        <w:gridCol w:w="1134"/>
        <w:gridCol w:w="851"/>
      </w:tblGrid>
      <w:tr w:rsidR="0038721A" w:rsidRPr="00C82E3A" w:rsidTr="009831B6">
        <w:trPr>
          <w:trHeight w:val="1574"/>
        </w:trPr>
        <w:tc>
          <w:tcPr>
            <w:tcW w:w="431" w:type="dxa"/>
          </w:tcPr>
          <w:p w:rsidR="0038721A" w:rsidRPr="00C82E3A" w:rsidRDefault="0038721A" w:rsidP="00EA06B9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38721A" w:rsidRPr="00C82E3A" w:rsidRDefault="0038721A" w:rsidP="00EA06B9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C82E3A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C82E3A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38721A" w:rsidRPr="00C82E3A" w:rsidRDefault="0038721A" w:rsidP="00EA06B9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C82E3A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C82E3A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C82E3A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38721A" w:rsidRPr="00C82E3A" w:rsidRDefault="0038721A" w:rsidP="00EA06B9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851" w:type="dxa"/>
          </w:tcPr>
          <w:p w:rsidR="0038721A" w:rsidRPr="00C82E3A" w:rsidRDefault="0038721A" w:rsidP="00EA06B9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C82E3A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C82E3A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38721A" w:rsidRPr="00C82E3A" w:rsidRDefault="0038721A" w:rsidP="00EA06B9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38721A" w:rsidRPr="00C82E3A" w:rsidTr="009831B6">
        <w:trPr>
          <w:trHeight w:val="1595"/>
        </w:trPr>
        <w:tc>
          <w:tcPr>
            <w:tcW w:w="431" w:type="dxa"/>
          </w:tcPr>
          <w:p w:rsidR="0038721A" w:rsidRPr="00C82E3A" w:rsidRDefault="0038721A" w:rsidP="00EA06B9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38721A" w:rsidRPr="00C82E3A" w:rsidRDefault="0038721A" w:rsidP="00EA06B9">
            <w:pPr>
              <w:spacing w:after="0"/>
              <w:ind w:left="141"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Особенностью современной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знание</w:t>
            </w: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рансформация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      </w: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обучающихся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 технологическими процессами, техническими системами, материалами,</w:t>
            </w:r>
          </w:p>
        </w:tc>
        <w:tc>
          <w:tcPr>
            <w:tcW w:w="4110" w:type="dxa"/>
          </w:tcPr>
          <w:p w:rsidR="0038721A" w:rsidRPr="00C82E3A" w:rsidRDefault="0038721A" w:rsidP="00EA06B9">
            <w:pPr>
              <w:tabs>
                <w:tab w:val="left" w:pos="200"/>
              </w:tabs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Общие принципы управления. Управление и организация. Управление современным производством.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Производство и его виды. Инновации и инновационные процессы на предприятиях. Управление инновациями.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Рынок труда. Функции рынка труда. Трудовые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ресурсы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      </w:r>
          </w:p>
          <w:p w:rsidR="0038721A" w:rsidRPr="00C82E3A" w:rsidRDefault="0038721A" w:rsidP="00EA06B9">
            <w:pPr>
              <w:pStyle w:val="TableParagraph"/>
              <w:spacing w:line="240" w:lineRule="auto"/>
              <w:ind w:left="0" w:right="-283"/>
              <w:jc w:val="left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4" w:type="dxa"/>
          </w:tcPr>
          <w:p w:rsidR="0038721A" w:rsidRPr="00C82E3A" w:rsidRDefault="0038721A" w:rsidP="00EA06B9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 xml:space="preserve">        Б</w:t>
            </w:r>
          </w:p>
        </w:tc>
        <w:tc>
          <w:tcPr>
            <w:tcW w:w="851" w:type="dxa"/>
          </w:tcPr>
          <w:p w:rsidR="0038721A" w:rsidRPr="00C82E3A" w:rsidRDefault="0038721A" w:rsidP="00EA06B9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38721A" w:rsidRPr="00C82E3A" w:rsidTr="009831B6">
        <w:trPr>
          <w:trHeight w:val="2207"/>
        </w:trPr>
        <w:tc>
          <w:tcPr>
            <w:tcW w:w="431" w:type="dxa"/>
          </w:tcPr>
          <w:p w:rsidR="0038721A" w:rsidRPr="00C82E3A" w:rsidRDefault="0038721A" w:rsidP="00EA06B9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«Компьютерная графика. Черчение»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Приобретаемые в модуле знания и умения необходимы для создания и освоения новых технологий, а также продуктов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, и направлены на решение задачи укрепления кадрового потенциала российского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производства</w:t>
            </w: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одержание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Применение программного обеспечения для создания проектной документации: моделей объектов и их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чертежей</w:t>
            </w: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оздание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документов, виды документов. Основная надпись.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Геометрические примитивы.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Создание, редактирование и трансформация графических объектов. Сложные 3D-модели и сборочные чертежи. Изделия и их модели. Анализ формы объекта и синтез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лан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создания 3D-модели.Дерево модели. Формообразование детали. Способы редактирования операции формообразования и эскиза.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Мир профессий. Профессии, связанные с компьютерной графикой, их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востребованность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на рынке труда.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8721A" w:rsidRPr="00C82E3A" w:rsidRDefault="0038721A" w:rsidP="00EA06B9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851" w:type="dxa"/>
          </w:tcPr>
          <w:p w:rsidR="0038721A" w:rsidRPr="00C82E3A" w:rsidRDefault="0038721A" w:rsidP="00EA06B9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38721A" w:rsidRPr="00C82E3A" w:rsidTr="009831B6">
        <w:trPr>
          <w:trHeight w:val="2207"/>
        </w:trPr>
        <w:tc>
          <w:tcPr>
            <w:tcW w:w="431" w:type="dxa"/>
          </w:tcPr>
          <w:p w:rsidR="0038721A" w:rsidRPr="00C82E3A" w:rsidRDefault="00A573F3" w:rsidP="00EA06B9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z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      </w:r>
          </w:p>
        </w:tc>
        <w:tc>
          <w:tcPr>
            <w:tcW w:w="4110" w:type="dxa"/>
          </w:tcPr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История развития беспилотного авиастроения, применение беспилотных летательных аппаратов.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Классификация беспилотных летательных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аппаратов</w:t>
            </w: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.К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онструкция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беспилотных летательных аппаратов. Правила безопасной эксплуатации аккумулятора. Воздушный винт, характеристика. Аэродинамика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полёта</w:t>
            </w:r>
            <w:proofErr w:type="gram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рганы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управления. Управление беспилотными летательными аппаратами.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Обеспечение безопасности при подготовке к полету, во время полета.</w:t>
            </w:r>
          </w:p>
          <w:p w:rsidR="0038721A" w:rsidRPr="00C82E3A" w:rsidRDefault="0038721A" w:rsidP="00EA06B9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Мир профессий. Профессии в области робототехники. Учебный проект по робототехнике (одна из предложенных тем на выбор)</w:t>
            </w:r>
          </w:p>
        </w:tc>
        <w:tc>
          <w:tcPr>
            <w:tcW w:w="1134" w:type="dxa"/>
          </w:tcPr>
          <w:p w:rsidR="0038721A" w:rsidRPr="00C82E3A" w:rsidRDefault="0038721A" w:rsidP="00EA06B9">
            <w:pPr>
              <w:pStyle w:val="TableParagraph"/>
              <w:ind w:left="4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z w:val="24"/>
              </w:rPr>
              <w:t>Б</w:t>
            </w:r>
          </w:p>
        </w:tc>
        <w:tc>
          <w:tcPr>
            <w:tcW w:w="851" w:type="dxa"/>
          </w:tcPr>
          <w:p w:rsidR="0038721A" w:rsidRPr="00C82E3A" w:rsidRDefault="0038721A" w:rsidP="00EA06B9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D37415" w:rsidRPr="00C82E3A" w:rsidTr="009831B6">
        <w:trPr>
          <w:trHeight w:val="1698"/>
        </w:trPr>
        <w:tc>
          <w:tcPr>
            <w:tcW w:w="431" w:type="dxa"/>
          </w:tcPr>
          <w:p w:rsidR="00D37415" w:rsidRPr="00C82E3A" w:rsidRDefault="00903BFB" w:rsidP="00EA06B9">
            <w:pPr>
              <w:pStyle w:val="TableParagraph"/>
              <w:ind w:left="10"/>
              <w:rPr>
                <w:color w:val="244061" w:themeColor="accent1" w:themeShade="80"/>
                <w:spacing w:val="-1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903BFB" w:rsidRPr="00C82E3A" w:rsidRDefault="00903BFB" w:rsidP="00903BFB">
            <w:pPr>
              <w:spacing w:after="0" w:line="264" w:lineRule="auto"/>
              <w:ind w:left="120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Модуль «Технологии обработки материалов и пищевых</w:t>
            </w:r>
          </w:p>
          <w:p w:rsidR="00903BFB" w:rsidRPr="00C82E3A" w:rsidRDefault="00903BFB" w:rsidP="00903BFB">
            <w:pPr>
              <w:spacing w:after="0" w:line="264" w:lineRule="auto"/>
              <w:ind w:left="120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продуктов» Технологии обработки конструкционных материалов.</w:t>
            </w:r>
          </w:p>
          <w:p w:rsidR="00903BFB" w:rsidRPr="00C82E3A" w:rsidRDefault="00903BFB" w:rsidP="00903BFB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Обработка древесины. Технологии механической обработки конструкционных материалов. Технологии отделки изделий из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древесины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бработка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металловТехнологии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обработки металлов. Конструкционная сталь. Токарно-винторезный станок.</w:t>
            </w:r>
          </w:p>
          <w:p w:rsidR="00903BFB" w:rsidRPr="00C82E3A" w:rsidRDefault="00903BFB" w:rsidP="00903BFB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материалов».Технологии обработки пищевых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продуктов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.Р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ыба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консервы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ясо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мяса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.Б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люда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национальной кухни из мяса,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рыбы.Групповой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проект по теме «Технологии обработки пищевых </w:t>
            </w: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продуктов».Мир профессий. Профессии, связанные с общественным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питанием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ехнологии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обработки текстильных материалов.</w:t>
            </w:r>
          </w:p>
          <w:p w:rsidR="00903BFB" w:rsidRPr="00C82E3A" w:rsidRDefault="00903BFB" w:rsidP="00903BFB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Конструирование одежды. Плечевая и поясная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одежда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.Ч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ертёж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выкроек швейного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изделия.Моделирование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поясной и плечевой одежды.</w:t>
            </w:r>
          </w:p>
          <w:p w:rsidR="00D37415" w:rsidRPr="00C82E3A" w:rsidRDefault="00903BFB" w:rsidP="00903BF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Выполнение технологических операций по раскрою и пошиву изделия, отделке изделия (по выбору обучающихся).Оценка качества изготовления швейного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изделия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Профессии, связанные с производством одежды</w:t>
            </w:r>
          </w:p>
        </w:tc>
        <w:tc>
          <w:tcPr>
            <w:tcW w:w="4110" w:type="dxa"/>
          </w:tcPr>
          <w:p w:rsidR="00903BFB" w:rsidRPr="00C82E3A" w:rsidRDefault="00903BFB" w:rsidP="00903BFB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Исследовать и анализировать свойства конструкционных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материалов</w:t>
            </w:r>
            <w:proofErr w:type="gram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;в</w:t>
            </w:r>
            <w:proofErr w:type="gram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ыбирать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инструменты и оборудование, необходимые для изготовления выбранного изделия по данной </w:t>
            </w:r>
            <w:proofErr w:type="spellStart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технологии;применять</w:t>
            </w:r>
            <w:proofErr w:type="spellEnd"/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технологии механической обработки конструкционных материалов;</w:t>
            </w:r>
          </w:p>
          <w:p w:rsidR="00903BFB" w:rsidRPr="00C82E3A" w:rsidRDefault="00903BFB" w:rsidP="00903BFB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  <w:p w:rsidR="00D37415" w:rsidRPr="00C82E3A" w:rsidRDefault="00903BFB" w:rsidP="00903BFB">
            <w:pPr>
              <w:spacing w:after="0" w:line="240" w:lineRule="auto"/>
              <w:ind w:right="-283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выполнять художественное оформление изделий; называть пластмассы и другие современные материалы, анализировать их свойства, возможность применения в быту и на производстве; осуществлять изготовление субъективно нового продукта, опираясь на общую технологическую схему</w:t>
            </w:r>
            <w:r w:rsidR="004C7C72" w:rsidRPr="00C82E3A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37415" w:rsidRPr="00C82E3A" w:rsidRDefault="005E28EE" w:rsidP="00EA06B9">
            <w:pPr>
              <w:pStyle w:val="TableParagraph"/>
              <w:ind w:left="4" w:right="1"/>
              <w:rPr>
                <w:color w:val="244061" w:themeColor="accent1" w:themeShade="80"/>
                <w:spacing w:val="-1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851" w:type="dxa"/>
          </w:tcPr>
          <w:p w:rsidR="00D37415" w:rsidRPr="00C82E3A" w:rsidRDefault="005E28EE" w:rsidP="00EA06B9">
            <w:pPr>
              <w:pStyle w:val="TableParagraph"/>
              <w:ind w:left="2"/>
              <w:rPr>
                <w:color w:val="244061" w:themeColor="accent1" w:themeShade="80"/>
                <w:spacing w:val="-10"/>
                <w:sz w:val="24"/>
              </w:rPr>
            </w:pPr>
            <w:r w:rsidRPr="00C82E3A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</w:tbl>
    <w:p w:rsidR="0038721A" w:rsidRPr="00C82E3A" w:rsidRDefault="0038721A" w:rsidP="0038721A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</w:p>
    <w:p w:rsidR="0038721A" w:rsidRPr="00C82E3A" w:rsidRDefault="0038721A" w:rsidP="0038721A">
      <w:pPr>
        <w:spacing w:after="0" w:line="240" w:lineRule="auto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  <w:r w:rsidRPr="00C82E3A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                           </w:t>
      </w:r>
    </w:p>
    <w:p w:rsidR="0038721A" w:rsidRPr="00C82E3A" w:rsidRDefault="0038721A" w:rsidP="0038721A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C82E3A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                  </w:t>
      </w:r>
      <w:r w:rsidRPr="00C82E3A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Система оценивания работы</w:t>
      </w:r>
    </w:p>
    <w:p w:rsidR="0038721A" w:rsidRPr="00C82E3A" w:rsidRDefault="0038721A" w:rsidP="0038721A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1 вариант</w:t>
      </w:r>
    </w:p>
    <w:p w:rsidR="0038721A" w:rsidRPr="00C82E3A" w:rsidRDefault="0038721A" w:rsidP="0038721A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  <w:r w:rsidRPr="00C82E3A">
        <w:rPr>
          <w:color w:val="244061" w:themeColor="accent1" w:themeShade="80"/>
          <w:sz w:val="24"/>
          <w:szCs w:val="24"/>
        </w:rPr>
        <w:t>Правильный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ответ</w:t>
      </w:r>
      <w:r w:rsidRPr="00C82E3A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на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каждое</w:t>
      </w:r>
      <w:r w:rsidRPr="00C82E3A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из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заданий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D27096" w:rsidRPr="00C82E3A">
        <w:rPr>
          <w:color w:val="244061" w:themeColor="accent1" w:themeShade="80"/>
          <w:sz w:val="24"/>
          <w:szCs w:val="24"/>
        </w:rPr>
        <w:t>1; 2; 3; 4; 5; 6</w:t>
      </w:r>
      <w:r w:rsidR="002A587E" w:rsidRPr="00C82E3A">
        <w:rPr>
          <w:color w:val="244061" w:themeColor="accent1" w:themeShade="80"/>
          <w:sz w:val="24"/>
          <w:szCs w:val="24"/>
        </w:rPr>
        <w:t xml:space="preserve"> - </w:t>
      </w:r>
      <w:r w:rsidRPr="00C82E3A">
        <w:rPr>
          <w:color w:val="244061" w:themeColor="accent1" w:themeShade="80"/>
          <w:sz w:val="24"/>
          <w:szCs w:val="24"/>
        </w:rPr>
        <w:t xml:space="preserve"> оценивается</w:t>
      </w:r>
      <w:r w:rsidRPr="00C82E3A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1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 xml:space="preserve">баллом. Задание </w:t>
      </w:r>
      <w:r w:rsidR="00D27096" w:rsidRPr="00C82E3A">
        <w:rPr>
          <w:color w:val="244061" w:themeColor="accent1" w:themeShade="80"/>
          <w:sz w:val="24"/>
          <w:szCs w:val="24"/>
        </w:rPr>
        <w:t>№7; 8</w:t>
      </w:r>
      <w:r w:rsidR="002A587E" w:rsidRPr="00C82E3A">
        <w:rPr>
          <w:color w:val="244061" w:themeColor="accent1" w:themeShade="80"/>
          <w:sz w:val="24"/>
          <w:szCs w:val="24"/>
        </w:rPr>
        <w:t>; 9; 10</w:t>
      </w:r>
      <w:r w:rsidRPr="00C82E3A">
        <w:rPr>
          <w:color w:val="244061" w:themeColor="accent1" w:themeShade="80"/>
          <w:sz w:val="24"/>
          <w:szCs w:val="24"/>
        </w:rPr>
        <w:t xml:space="preserve"> - </w:t>
      </w:r>
      <w:r w:rsidR="00D27096" w:rsidRPr="00C82E3A">
        <w:rPr>
          <w:color w:val="244061" w:themeColor="accent1" w:themeShade="80"/>
          <w:sz w:val="24"/>
          <w:szCs w:val="24"/>
        </w:rPr>
        <w:t>3</w:t>
      </w:r>
      <w:r w:rsidR="00845D11" w:rsidRPr="00C82E3A">
        <w:rPr>
          <w:color w:val="244061" w:themeColor="accent1" w:themeShade="80"/>
          <w:sz w:val="24"/>
          <w:szCs w:val="24"/>
        </w:rPr>
        <w:t xml:space="preserve"> баллами. </w:t>
      </w:r>
      <w:r w:rsidRPr="00C82E3A">
        <w:rPr>
          <w:color w:val="244061" w:themeColor="accent1" w:themeShade="80"/>
          <w:sz w:val="24"/>
          <w:szCs w:val="24"/>
        </w:rPr>
        <w:t>Если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38721A" w:rsidRPr="00C82E3A" w:rsidRDefault="0038721A" w:rsidP="0038721A">
      <w:pPr>
        <w:pStyle w:val="a3"/>
        <w:rPr>
          <w:color w:val="244061" w:themeColor="accent1" w:themeShade="80"/>
          <w:spacing w:val="-5"/>
          <w:sz w:val="24"/>
          <w:szCs w:val="24"/>
        </w:rPr>
      </w:pPr>
      <w:r w:rsidRPr="00C82E3A">
        <w:rPr>
          <w:color w:val="244061" w:themeColor="accent1" w:themeShade="80"/>
          <w:sz w:val="24"/>
          <w:szCs w:val="24"/>
        </w:rPr>
        <w:t>Максимальный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первичный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балл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за</w:t>
      </w:r>
      <w:r w:rsidRPr="00C82E3A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выполнение</w:t>
      </w:r>
      <w:r w:rsidRPr="00C82E3A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работы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–</w:t>
      </w:r>
      <w:r w:rsidR="002A587E" w:rsidRPr="00C82E3A">
        <w:rPr>
          <w:color w:val="244061" w:themeColor="accent1" w:themeShade="80"/>
          <w:sz w:val="24"/>
          <w:szCs w:val="24"/>
        </w:rPr>
        <w:t xml:space="preserve"> 18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pacing w:val="-5"/>
          <w:sz w:val="24"/>
          <w:szCs w:val="24"/>
        </w:rPr>
        <w:t>.</w:t>
      </w:r>
    </w:p>
    <w:p w:rsidR="0038721A" w:rsidRPr="00C82E3A" w:rsidRDefault="0038721A" w:rsidP="0038721A">
      <w:pPr>
        <w:pStyle w:val="a3"/>
        <w:rPr>
          <w:color w:val="244061" w:themeColor="accent1" w:themeShade="80"/>
          <w:spacing w:val="-5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2 вариант</w:t>
      </w:r>
    </w:p>
    <w:p w:rsidR="0038721A" w:rsidRPr="00C82E3A" w:rsidRDefault="0038721A" w:rsidP="0038721A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  <w:r w:rsidRPr="00C82E3A">
        <w:rPr>
          <w:color w:val="244061" w:themeColor="accent1" w:themeShade="80"/>
          <w:sz w:val="24"/>
          <w:szCs w:val="24"/>
        </w:rPr>
        <w:t>Правильный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ответ</w:t>
      </w:r>
      <w:r w:rsidRPr="00C82E3A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на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каждое</w:t>
      </w:r>
      <w:r w:rsidRPr="00C82E3A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из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заданий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3F4175" w:rsidRPr="00C82E3A">
        <w:rPr>
          <w:color w:val="244061" w:themeColor="accent1" w:themeShade="80"/>
          <w:sz w:val="24"/>
          <w:szCs w:val="24"/>
        </w:rPr>
        <w:t>1; 2; 3; 5; 7; 9; -</w:t>
      </w:r>
      <w:r w:rsidRPr="00C82E3A">
        <w:rPr>
          <w:color w:val="244061" w:themeColor="accent1" w:themeShade="80"/>
          <w:sz w:val="24"/>
          <w:szCs w:val="24"/>
        </w:rPr>
        <w:t xml:space="preserve"> оценивается</w:t>
      </w:r>
      <w:r w:rsidRPr="00C82E3A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1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 xml:space="preserve">баллом. Задание </w:t>
      </w:r>
      <w:r w:rsidR="00845D11" w:rsidRPr="00C82E3A">
        <w:rPr>
          <w:color w:val="244061" w:themeColor="accent1" w:themeShade="80"/>
          <w:sz w:val="24"/>
          <w:szCs w:val="24"/>
        </w:rPr>
        <w:t>№4; 6</w:t>
      </w:r>
      <w:r w:rsidRPr="00C82E3A">
        <w:rPr>
          <w:color w:val="244061" w:themeColor="accent1" w:themeShade="80"/>
          <w:sz w:val="24"/>
          <w:szCs w:val="24"/>
        </w:rPr>
        <w:t>;</w:t>
      </w:r>
      <w:r w:rsidR="00845D11" w:rsidRPr="00C82E3A">
        <w:rPr>
          <w:color w:val="244061" w:themeColor="accent1" w:themeShade="80"/>
          <w:sz w:val="24"/>
          <w:szCs w:val="24"/>
        </w:rPr>
        <w:t xml:space="preserve"> 8; 10</w:t>
      </w:r>
      <w:r w:rsidRPr="00C82E3A">
        <w:rPr>
          <w:color w:val="244061" w:themeColor="accent1" w:themeShade="80"/>
          <w:sz w:val="24"/>
          <w:szCs w:val="24"/>
        </w:rPr>
        <w:t xml:space="preserve"> – 3 баллами</w:t>
      </w:r>
      <w:r w:rsidR="00845D11" w:rsidRPr="00C82E3A">
        <w:rPr>
          <w:color w:val="244061" w:themeColor="accent1" w:themeShade="80"/>
          <w:sz w:val="24"/>
          <w:szCs w:val="24"/>
        </w:rPr>
        <w:t xml:space="preserve">. </w:t>
      </w:r>
      <w:r w:rsidRPr="00C82E3A">
        <w:rPr>
          <w:color w:val="244061" w:themeColor="accent1" w:themeShade="80"/>
          <w:sz w:val="24"/>
          <w:szCs w:val="24"/>
        </w:rPr>
        <w:t>Если</w:t>
      </w:r>
      <w:r w:rsidRPr="00C82E3A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38721A" w:rsidRPr="00C82E3A" w:rsidRDefault="0038721A" w:rsidP="0038721A">
      <w:pPr>
        <w:pStyle w:val="a3"/>
        <w:rPr>
          <w:color w:val="244061" w:themeColor="accent1" w:themeShade="80"/>
          <w:sz w:val="24"/>
          <w:szCs w:val="24"/>
        </w:rPr>
      </w:pPr>
      <w:r w:rsidRPr="00C82E3A">
        <w:rPr>
          <w:color w:val="244061" w:themeColor="accent1" w:themeShade="80"/>
          <w:sz w:val="24"/>
          <w:szCs w:val="24"/>
        </w:rPr>
        <w:t>Максимальный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первичный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балл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за</w:t>
      </w:r>
      <w:r w:rsidRPr="00C82E3A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выполнение</w:t>
      </w:r>
      <w:r w:rsidRPr="00C82E3A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работы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–</w:t>
      </w:r>
      <w:r w:rsidRPr="00C82E3A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="002A587E" w:rsidRPr="00C82E3A">
        <w:rPr>
          <w:color w:val="244061" w:themeColor="accent1" w:themeShade="80"/>
          <w:spacing w:val="-5"/>
          <w:sz w:val="24"/>
          <w:szCs w:val="24"/>
        </w:rPr>
        <w:t>18</w:t>
      </w:r>
      <w:r w:rsidRPr="00C82E3A">
        <w:rPr>
          <w:color w:val="244061" w:themeColor="accent1" w:themeShade="80"/>
          <w:spacing w:val="-5"/>
          <w:sz w:val="24"/>
          <w:szCs w:val="24"/>
        </w:rPr>
        <w:t>.</w:t>
      </w:r>
    </w:p>
    <w:p w:rsidR="0038721A" w:rsidRPr="00C82E3A" w:rsidRDefault="0038721A" w:rsidP="0038721A">
      <w:pPr>
        <w:pStyle w:val="a3"/>
        <w:rPr>
          <w:color w:val="244061" w:themeColor="accent1" w:themeShade="80"/>
          <w:spacing w:val="-5"/>
          <w:sz w:val="24"/>
          <w:szCs w:val="24"/>
        </w:rPr>
      </w:pPr>
    </w:p>
    <w:p w:rsidR="0038721A" w:rsidRPr="00C82E3A" w:rsidRDefault="0038721A" w:rsidP="0038721A">
      <w:pPr>
        <w:pStyle w:val="a3"/>
        <w:rPr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pStyle w:val="Heading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C82E3A">
        <w:rPr>
          <w:color w:val="244061" w:themeColor="accent1" w:themeShade="80"/>
          <w:sz w:val="24"/>
          <w:szCs w:val="24"/>
        </w:rPr>
        <w:t>Перевод</w:t>
      </w:r>
      <w:r w:rsidRPr="00C82E3A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первичных</w:t>
      </w:r>
      <w:r w:rsidRPr="00C82E3A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C82E3A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81"/>
        <w:gridCol w:w="1262"/>
        <w:gridCol w:w="1263"/>
        <w:gridCol w:w="1262"/>
        <w:gridCol w:w="1263"/>
      </w:tblGrid>
      <w:tr w:rsidR="0038721A" w:rsidRPr="00C82E3A" w:rsidTr="00EA06B9">
        <w:trPr>
          <w:trHeight w:val="275"/>
        </w:trPr>
        <w:tc>
          <w:tcPr>
            <w:tcW w:w="4381" w:type="dxa"/>
          </w:tcPr>
          <w:p w:rsidR="0038721A" w:rsidRPr="00C82E3A" w:rsidRDefault="0038721A" w:rsidP="00EA06B9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C82E3A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C82E3A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C82E3A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C82E3A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C82E3A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C82E3A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38721A" w:rsidRPr="00C82E3A" w:rsidRDefault="0038721A" w:rsidP="00EA06B9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38721A" w:rsidRPr="00C82E3A" w:rsidRDefault="0038721A" w:rsidP="00EA06B9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38721A" w:rsidRPr="00C82E3A" w:rsidRDefault="0038721A" w:rsidP="00EA06B9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38721A" w:rsidRPr="00C82E3A" w:rsidRDefault="0038721A" w:rsidP="00EA06B9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38721A" w:rsidRPr="00C82E3A" w:rsidTr="00EA06B9">
        <w:trPr>
          <w:trHeight w:val="276"/>
        </w:trPr>
        <w:tc>
          <w:tcPr>
            <w:tcW w:w="4381" w:type="dxa"/>
          </w:tcPr>
          <w:p w:rsidR="0038721A" w:rsidRPr="00C82E3A" w:rsidRDefault="0038721A" w:rsidP="00EA06B9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C82E3A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38721A" w:rsidRPr="00C82E3A" w:rsidRDefault="0038721A" w:rsidP="00EA06B9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5"/>
                <w:sz w:val="24"/>
                <w:szCs w:val="24"/>
              </w:rPr>
              <w:t>0-</w:t>
            </w:r>
            <w:r w:rsidR="002A587E" w:rsidRPr="00C82E3A">
              <w:rPr>
                <w:color w:val="244061" w:themeColor="accent1" w:themeShade="80"/>
                <w:spacing w:val="-5"/>
                <w:sz w:val="24"/>
                <w:szCs w:val="24"/>
              </w:rPr>
              <w:t>6</w:t>
            </w:r>
          </w:p>
        </w:tc>
        <w:tc>
          <w:tcPr>
            <w:tcW w:w="1263" w:type="dxa"/>
          </w:tcPr>
          <w:p w:rsidR="0038721A" w:rsidRPr="00C82E3A" w:rsidRDefault="002A587E" w:rsidP="00EA06B9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4"/>
                <w:sz w:val="24"/>
                <w:szCs w:val="24"/>
              </w:rPr>
              <w:t>7</w:t>
            </w:r>
            <w:r w:rsidR="0038721A" w:rsidRPr="00C82E3A">
              <w:rPr>
                <w:color w:val="244061" w:themeColor="accent1" w:themeShade="80"/>
                <w:spacing w:val="-4"/>
                <w:sz w:val="24"/>
                <w:szCs w:val="24"/>
              </w:rPr>
              <w:t>–1</w:t>
            </w:r>
            <w:r w:rsidRPr="00C82E3A">
              <w:rPr>
                <w:color w:val="244061" w:themeColor="accent1" w:themeShade="80"/>
                <w:spacing w:val="-4"/>
                <w:sz w:val="24"/>
                <w:szCs w:val="24"/>
              </w:rPr>
              <w:t>0</w:t>
            </w:r>
          </w:p>
        </w:tc>
        <w:tc>
          <w:tcPr>
            <w:tcW w:w="1262" w:type="dxa"/>
          </w:tcPr>
          <w:p w:rsidR="0038721A" w:rsidRPr="00C82E3A" w:rsidRDefault="002A587E" w:rsidP="00EA06B9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11</w:t>
            </w:r>
            <w:r w:rsidR="0038721A"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–</w:t>
            </w: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14</w:t>
            </w:r>
          </w:p>
        </w:tc>
        <w:tc>
          <w:tcPr>
            <w:tcW w:w="1263" w:type="dxa"/>
          </w:tcPr>
          <w:p w:rsidR="0038721A" w:rsidRPr="00C82E3A" w:rsidRDefault="002A587E" w:rsidP="00EA06B9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15</w:t>
            </w:r>
            <w:r w:rsidR="0038721A"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–</w:t>
            </w:r>
            <w:r w:rsidRPr="00C82E3A">
              <w:rPr>
                <w:color w:val="244061" w:themeColor="accent1" w:themeShade="80"/>
                <w:spacing w:val="-2"/>
                <w:sz w:val="24"/>
                <w:szCs w:val="24"/>
              </w:rPr>
              <w:t>18</w:t>
            </w:r>
          </w:p>
        </w:tc>
      </w:tr>
    </w:tbl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BE2654" w:rsidRPr="00C82E3A" w:rsidRDefault="00BE2654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E2654" w:rsidRPr="00C82E3A" w:rsidRDefault="00BE2654" w:rsidP="00D27096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BE2654" w:rsidRPr="00C82E3A" w:rsidRDefault="00BE2654" w:rsidP="00BE2654">
      <w:pPr>
        <w:pStyle w:val="Default0"/>
        <w:rPr>
          <w:color w:val="244061" w:themeColor="accent1" w:themeShade="80"/>
        </w:rPr>
        <w:sectPr w:rsidR="00BE2654" w:rsidRPr="00C82E3A" w:rsidSect="009831B6">
          <w:pgSz w:w="11906" w:h="17338"/>
          <w:pgMar w:top="851" w:right="222" w:bottom="1080" w:left="1453" w:header="720" w:footer="720" w:gutter="0"/>
          <w:cols w:space="720"/>
          <w:noEndnote/>
        </w:sectPr>
      </w:pPr>
    </w:p>
    <w:p w:rsidR="00BE2654" w:rsidRPr="00C82E3A" w:rsidRDefault="00BE2654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 на задания</w:t>
      </w:r>
      <w:r w:rsidRPr="00C82E3A">
        <w:rPr>
          <w:rFonts w:ascii="Times New Roman" w:hAnsi="Times New Roman"/>
          <w:b/>
          <w:bCs/>
          <w:color w:val="244061" w:themeColor="accent1" w:themeShade="80"/>
        </w:rPr>
        <w:t xml:space="preserve"> </w:t>
      </w: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проме</w:t>
      </w:r>
      <w:r w:rsidR="00B60366"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жуточной аттестации по труду в 5</w:t>
      </w: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классе</w:t>
      </w:r>
    </w:p>
    <w:tbl>
      <w:tblPr>
        <w:tblW w:w="875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064"/>
        <w:gridCol w:w="614"/>
        <w:gridCol w:w="3260"/>
      </w:tblGrid>
      <w:tr w:rsidR="0038721A" w:rsidRPr="00C82E3A" w:rsidTr="00EA06B9">
        <w:tc>
          <w:tcPr>
            <w:tcW w:w="817" w:type="dxa"/>
          </w:tcPr>
          <w:p w:rsidR="0038721A" w:rsidRPr="00C82E3A" w:rsidRDefault="0038721A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064" w:type="dxa"/>
          </w:tcPr>
          <w:p w:rsidR="0038721A" w:rsidRPr="00C82E3A" w:rsidRDefault="0038721A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614" w:type="dxa"/>
          </w:tcPr>
          <w:p w:rsidR="0038721A" w:rsidRPr="00C82E3A" w:rsidRDefault="0038721A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0" w:type="dxa"/>
          </w:tcPr>
          <w:p w:rsidR="0038721A" w:rsidRPr="00C82E3A" w:rsidRDefault="00BE2654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 2</w:t>
            </w:r>
          </w:p>
        </w:tc>
      </w:tr>
      <w:tr w:rsidR="00BE2654" w:rsidRPr="00C82E3A" w:rsidTr="00EA06B9">
        <w:tc>
          <w:tcPr>
            <w:tcW w:w="817" w:type="dxa"/>
          </w:tcPr>
          <w:p w:rsidR="00BE2654" w:rsidRPr="00C82E3A" w:rsidRDefault="00BE2654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64" w:type="dxa"/>
          </w:tcPr>
          <w:p w:rsidR="00BE2654" w:rsidRPr="00C82E3A" w:rsidRDefault="00BE2654" w:rsidP="00EA06B9">
            <w:pPr>
              <w:pStyle w:val="Default0"/>
              <w:rPr>
                <w:color w:val="244061" w:themeColor="accent1" w:themeShade="80"/>
                <w:sz w:val="23"/>
                <w:szCs w:val="23"/>
              </w:rPr>
            </w:pPr>
            <w:r w:rsidRPr="00C82E3A">
              <w:rPr>
                <w:color w:val="244061" w:themeColor="accent1" w:themeShade="80"/>
                <w:sz w:val="23"/>
                <w:szCs w:val="23"/>
              </w:rPr>
              <w:t xml:space="preserve">3 </w:t>
            </w:r>
          </w:p>
        </w:tc>
        <w:tc>
          <w:tcPr>
            <w:tcW w:w="614" w:type="dxa"/>
          </w:tcPr>
          <w:p w:rsidR="00BE2654" w:rsidRPr="00C82E3A" w:rsidRDefault="00BE2654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</w:tcPr>
          <w:p w:rsidR="00BE2654" w:rsidRPr="00C82E3A" w:rsidRDefault="00EA06B9" w:rsidP="00EA06B9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BE2654" w:rsidRPr="00C82E3A" w:rsidTr="00EA06B9">
        <w:tc>
          <w:tcPr>
            <w:tcW w:w="817" w:type="dxa"/>
          </w:tcPr>
          <w:p w:rsidR="00BE2654" w:rsidRPr="00C82E3A" w:rsidRDefault="00BE2654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64" w:type="dxa"/>
          </w:tcPr>
          <w:p w:rsidR="00BE2654" w:rsidRPr="00C82E3A" w:rsidRDefault="00BE2654" w:rsidP="00EA06B9">
            <w:pPr>
              <w:pStyle w:val="Default0"/>
              <w:rPr>
                <w:color w:val="244061" w:themeColor="accent1" w:themeShade="80"/>
                <w:sz w:val="23"/>
                <w:szCs w:val="23"/>
              </w:rPr>
            </w:pPr>
            <w:r w:rsidRPr="00C82E3A">
              <w:rPr>
                <w:color w:val="244061" w:themeColor="accent1" w:themeShade="80"/>
                <w:sz w:val="23"/>
                <w:szCs w:val="23"/>
              </w:rPr>
              <w:t xml:space="preserve">2 </w:t>
            </w:r>
          </w:p>
        </w:tc>
        <w:tc>
          <w:tcPr>
            <w:tcW w:w="614" w:type="dxa"/>
          </w:tcPr>
          <w:p w:rsidR="00BE2654" w:rsidRPr="00C82E3A" w:rsidRDefault="00BE2654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0" w:type="dxa"/>
          </w:tcPr>
          <w:p w:rsidR="00BE2654" w:rsidRPr="00C82E3A" w:rsidRDefault="00EA06B9" w:rsidP="00EA06B9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BE2654" w:rsidRPr="00C82E3A" w:rsidTr="00EA06B9">
        <w:tc>
          <w:tcPr>
            <w:tcW w:w="817" w:type="dxa"/>
          </w:tcPr>
          <w:p w:rsidR="00BE2654" w:rsidRPr="00C82E3A" w:rsidRDefault="00BE2654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64" w:type="dxa"/>
          </w:tcPr>
          <w:p w:rsidR="00BE2654" w:rsidRPr="00C82E3A" w:rsidRDefault="00BE2654" w:rsidP="00EA06B9">
            <w:pPr>
              <w:pStyle w:val="Default0"/>
              <w:rPr>
                <w:color w:val="244061" w:themeColor="accent1" w:themeShade="80"/>
                <w:sz w:val="23"/>
                <w:szCs w:val="23"/>
              </w:rPr>
            </w:pPr>
            <w:r w:rsidRPr="00C82E3A">
              <w:rPr>
                <w:color w:val="244061" w:themeColor="accent1" w:themeShade="80"/>
                <w:sz w:val="23"/>
                <w:szCs w:val="23"/>
              </w:rPr>
              <w:t xml:space="preserve">1 </w:t>
            </w:r>
          </w:p>
        </w:tc>
        <w:tc>
          <w:tcPr>
            <w:tcW w:w="614" w:type="dxa"/>
          </w:tcPr>
          <w:p w:rsidR="00BE2654" w:rsidRPr="00C82E3A" w:rsidRDefault="00BE2654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0" w:type="dxa"/>
          </w:tcPr>
          <w:p w:rsidR="00BE2654" w:rsidRPr="00C82E3A" w:rsidRDefault="003F4175" w:rsidP="00EA06B9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3F4175" w:rsidRPr="00C82E3A" w:rsidTr="00EA06B9">
        <w:tc>
          <w:tcPr>
            <w:tcW w:w="817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64" w:type="dxa"/>
          </w:tcPr>
          <w:p w:rsidR="003F4175" w:rsidRPr="00C82E3A" w:rsidRDefault="003F4175" w:rsidP="00EA06B9">
            <w:pPr>
              <w:pStyle w:val="Default0"/>
              <w:rPr>
                <w:color w:val="244061" w:themeColor="accent1" w:themeShade="80"/>
                <w:sz w:val="23"/>
                <w:szCs w:val="23"/>
              </w:rPr>
            </w:pPr>
            <w:r w:rsidRPr="00C82E3A">
              <w:rPr>
                <w:color w:val="244061" w:themeColor="accent1" w:themeShade="80"/>
                <w:sz w:val="23"/>
                <w:szCs w:val="23"/>
              </w:rPr>
              <w:t xml:space="preserve">3 </w:t>
            </w:r>
          </w:p>
        </w:tc>
        <w:tc>
          <w:tcPr>
            <w:tcW w:w="614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</w:tcPr>
          <w:p w:rsidR="003F4175" w:rsidRPr="00C82E3A" w:rsidRDefault="003F4175" w:rsidP="009E1A06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4, 1, 2, 5,3</w:t>
            </w:r>
          </w:p>
        </w:tc>
      </w:tr>
      <w:tr w:rsidR="003F4175" w:rsidRPr="00C82E3A" w:rsidTr="00EA06B9">
        <w:tc>
          <w:tcPr>
            <w:tcW w:w="817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064" w:type="dxa"/>
          </w:tcPr>
          <w:p w:rsidR="003F4175" w:rsidRPr="00C82E3A" w:rsidRDefault="003F4175" w:rsidP="00EA06B9">
            <w:pPr>
              <w:pStyle w:val="Default0"/>
              <w:rPr>
                <w:color w:val="244061" w:themeColor="accent1" w:themeShade="80"/>
                <w:sz w:val="23"/>
                <w:szCs w:val="23"/>
              </w:rPr>
            </w:pPr>
            <w:r w:rsidRPr="00C82E3A">
              <w:rPr>
                <w:color w:val="244061" w:themeColor="accent1" w:themeShade="80"/>
                <w:sz w:val="23"/>
                <w:szCs w:val="23"/>
              </w:rPr>
              <w:t xml:space="preserve">3 </w:t>
            </w:r>
          </w:p>
        </w:tc>
        <w:tc>
          <w:tcPr>
            <w:tcW w:w="614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</w:tcPr>
          <w:p w:rsidR="003F4175" w:rsidRPr="00C82E3A" w:rsidRDefault="003F4175" w:rsidP="00EA06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</w:tr>
      <w:tr w:rsidR="003F4175" w:rsidRPr="00C82E3A" w:rsidTr="00EA06B9">
        <w:tc>
          <w:tcPr>
            <w:tcW w:w="817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064" w:type="dxa"/>
          </w:tcPr>
          <w:p w:rsidR="003F4175" w:rsidRPr="00C82E3A" w:rsidRDefault="003F4175" w:rsidP="00EA06B9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14" w:type="dxa"/>
          </w:tcPr>
          <w:p w:rsidR="003F4175" w:rsidRPr="00C82E3A" w:rsidRDefault="003F4175" w:rsidP="00EA06B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0" w:type="dxa"/>
          </w:tcPr>
          <w:p w:rsidR="003F4175" w:rsidRPr="00C82E3A" w:rsidRDefault="003F4175" w:rsidP="00EA06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Связный рассказ</w:t>
            </w:r>
          </w:p>
        </w:tc>
      </w:tr>
      <w:tr w:rsidR="003F4175" w:rsidRPr="00C82E3A" w:rsidTr="00EA06B9">
        <w:trPr>
          <w:trHeight w:val="147"/>
        </w:trPr>
        <w:tc>
          <w:tcPr>
            <w:tcW w:w="817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64" w:type="dxa"/>
          </w:tcPr>
          <w:p w:rsidR="003F4175" w:rsidRPr="00C82E3A" w:rsidRDefault="003F4175" w:rsidP="00EA06B9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Техническую науку, которая изучает автоматизацию производственных и иных систем при помощи роботов</w:t>
            </w:r>
          </w:p>
        </w:tc>
        <w:tc>
          <w:tcPr>
            <w:tcW w:w="614" w:type="dxa"/>
          </w:tcPr>
          <w:p w:rsidR="003F4175" w:rsidRPr="00C82E3A" w:rsidRDefault="003F4175" w:rsidP="00EA06B9">
            <w:pPr>
              <w:pStyle w:val="default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 w:rsidRPr="00C82E3A">
              <w:rPr>
                <w:color w:val="244061" w:themeColor="accent1" w:themeShade="80"/>
                <w:lang w:eastAsia="en-US"/>
              </w:rPr>
              <w:t>7</w:t>
            </w:r>
          </w:p>
        </w:tc>
        <w:tc>
          <w:tcPr>
            <w:tcW w:w="3260" w:type="dxa"/>
          </w:tcPr>
          <w:p w:rsidR="003F4175" w:rsidRPr="00C82E3A" w:rsidRDefault="003F4175" w:rsidP="00EA06B9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</w:tr>
      <w:tr w:rsidR="003F4175" w:rsidRPr="00C82E3A" w:rsidTr="00EA06B9">
        <w:tc>
          <w:tcPr>
            <w:tcW w:w="817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064" w:type="dxa"/>
          </w:tcPr>
          <w:p w:rsidR="003F4175" w:rsidRPr="00C82E3A" w:rsidRDefault="003F4175" w:rsidP="00EA06B9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4, 1, 2, 5,3</w:t>
            </w:r>
          </w:p>
        </w:tc>
        <w:tc>
          <w:tcPr>
            <w:tcW w:w="614" w:type="dxa"/>
          </w:tcPr>
          <w:p w:rsidR="003F4175" w:rsidRPr="00C82E3A" w:rsidRDefault="003F4175" w:rsidP="00EA06B9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 w:rsidRPr="00C82E3A">
              <w:rPr>
                <w:color w:val="244061" w:themeColor="accent1" w:themeShade="80"/>
                <w:lang w:eastAsia="en-US"/>
              </w:rPr>
              <w:t>8</w:t>
            </w:r>
          </w:p>
        </w:tc>
        <w:tc>
          <w:tcPr>
            <w:tcW w:w="3260" w:type="dxa"/>
          </w:tcPr>
          <w:p w:rsidR="003F4175" w:rsidRPr="00C82E3A" w:rsidRDefault="003F4175" w:rsidP="00EA06B9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Техническую науку, которая изучает автоматизацию производственных и иных систем при помощи роботов</w:t>
            </w:r>
          </w:p>
        </w:tc>
      </w:tr>
      <w:tr w:rsidR="003F4175" w:rsidRPr="00C82E3A" w:rsidTr="00EA06B9">
        <w:tc>
          <w:tcPr>
            <w:tcW w:w="817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064" w:type="dxa"/>
          </w:tcPr>
          <w:p w:rsidR="003F4175" w:rsidRPr="00C82E3A" w:rsidRDefault="003F4175" w:rsidP="00EA06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Брус, брусок, доска обрезная, доска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необрезная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, горбыль</w:t>
            </w:r>
          </w:p>
        </w:tc>
        <w:tc>
          <w:tcPr>
            <w:tcW w:w="614" w:type="dxa"/>
          </w:tcPr>
          <w:p w:rsidR="003F4175" w:rsidRPr="00C82E3A" w:rsidRDefault="003F4175" w:rsidP="00EA06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0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</w:tr>
      <w:tr w:rsidR="003F4175" w:rsidRPr="00C82E3A" w:rsidTr="00EA06B9">
        <w:tc>
          <w:tcPr>
            <w:tcW w:w="817" w:type="dxa"/>
          </w:tcPr>
          <w:p w:rsidR="003F4175" w:rsidRPr="00C82E3A" w:rsidRDefault="003F4175" w:rsidP="00EA06B9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  <w:r w:rsidRPr="00C82E3A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064" w:type="dxa"/>
          </w:tcPr>
          <w:p w:rsidR="003F4175" w:rsidRPr="00C82E3A" w:rsidRDefault="003F4175" w:rsidP="00EA06B9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Связный рассказ</w:t>
            </w:r>
          </w:p>
        </w:tc>
        <w:tc>
          <w:tcPr>
            <w:tcW w:w="614" w:type="dxa"/>
          </w:tcPr>
          <w:p w:rsidR="003F4175" w:rsidRPr="00C82E3A" w:rsidRDefault="003F4175" w:rsidP="00EA06B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60" w:type="dxa"/>
          </w:tcPr>
          <w:p w:rsidR="003F4175" w:rsidRPr="00C82E3A" w:rsidRDefault="003F4175" w:rsidP="009E1A0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Брус, брусок, доска обрезная, доска </w:t>
            </w:r>
            <w:proofErr w:type="spellStart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необрезная</w:t>
            </w:r>
            <w:proofErr w:type="spellEnd"/>
            <w:r w:rsidRPr="00C82E3A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, горбыль</w:t>
            </w:r>
          </w:p>
        </w:tc>
      </w:tr>
    </w:tbl>
    <w:p w:rsidR="00F042A0" w:rsidRPr="00C82E3A" w:rsidRDefault="00F042A0" w:rsidP="00F042A0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825A90" w:rsidRPr="00C82E3A" w:rsidRDefault="00825A90" w:rsidP="00825A90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825A90" w:rsidRPr="00C82E3A" w:rsidRDefault="00825A90" w:rsidP="00825A90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825A90" w:rsidRPr="00C82E3A" w:rsidRDefault="00825A90" w:rsidP="00825A90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825A90" w:rsidRPr="00C82E3A" w:rsidRDefault="00825A90" w:rsidP="00825A90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825A90" w:rsidRPr="00C82E3A" w:rsidRDefault="00825A90" w:rsidP="00825A90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591BDB" w:rsidRPr="00C82E3A" w:rsidRDefault="00591BDB" w:rsidP="0038721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38721A" w:rsidRPr="00C82E3A" w:rsidRDefault="00825A90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по труду за курс 5</w:t>
      </w:r>
      <w:r w:rsidR="0038721A"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класса 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38721A" w:rsidRPr="00C82E3A" w:rsidRDefault="0038721A" w:rsidP="0038721A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___________________________________________________________________________</w:t>
      </w: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8721A" w:rsidRPr="00C82E3A" w:rsidRDefault="0038721A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1</w:t>
      </w:r>
    </w:p>
    <w:p w:rsidR="00F042A0" w:rsidRPr="00C82E3A" w:rsidRDefault="00F042A0" w:rsidP="0038721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F042A0" w:rsidRPr="00C82E3A" w:rsidRDefault="00F042A0" w:rsidP="00F042A0">
      <w:pPr>
        <w:pStyle w:val="Default0"/>
        <w:rPr>
          <w:b/>
          <w:bCs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1.</w:t>
      </w:r>
      <w:r w:rsidRPr="00C82E3A">
        <w:rPr>
          <w:b/>
          <w:color w:val="244061" w:themeColor="accent1" w:themeShade="80"/>
          <w:sz w:val="23"/>
          <w:szCs w:val="23"/>
        </w:rPr>
        <w:t xml:space="preserve">Материальными потребностями человека являются: </w:t>
      </w:r>
    </w:p>
    <w:p w:rsidR="00F042A0" w:rsidRPr="00C82E3A" w:rsidRDefault="00F042A0" w:rsidP="00F042A0">
      <w:pPr>
        <w:pStyle w:val="Default0"/>
        <w:numPr>
          <w:ilvl w:val="0"/>
          <w:numId w:val="1"/>
        </w:numPr>
        <w:spacing w:after="28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Потребности в исследовании окружающего мира; </w:t>
      </w:r>
    </w:p>
    <w:p w:rsidR="00F042A0" w:rsidRPr="00C82E3A" w:rsidRDefault="00F042A0" w:rsidP="00F042A0">
      <w:pPr>
        <w:pStyle w:val="Default0"/>
        <w:numPr>
          <w:ilvl w:val="0"/>
          <w:numId w:val="1"/>
        </w:numPr>
        <w:spacing w:after="28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Потребности в духовно-нравственном развитии; </w:t>
      </w:r>
    </w:p>
    <w:p w:rsidR="00F042A0" w:rsidRPr="000126EB" w:rsidRDefault="00F042A0" w:rsidP="00F042A0">
      <w:pPr>
        <w:pStyle w:val="Default0"/>
        <w:numPr>
          <w:ilvl w:val="0"/>
          <w:numId w:val="1"/>
        </w:numPr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Потребности в пище, воде, сне </w:t>
      </w:r>
    </w:p>
    <w:p w:rsidR="00F042A0" w:rsidRPr="00C82E3A" w:rsidRDefault="00F042A0" w:rsidP="00F042A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 2. </w:t>
      </w:r>
      <w:r w:rsidRPr="00C82E3A">
        <w:rPr>
          <w:b/>
          <w:color w:val="244061" w:themeColor="accent1" w:themeShade="80"/>
          <w:sz w:val="23"/>
          <w:szCs w:val="23"/>
        </w:rPr>
        <w:t>Итоговая самостоятельная работа по учебному предмету, включающая в себя пояснительную записку, продукт, презентацию и защиту называется</w:t>
      </w:r>
      <w:proofErr w:type="gramStart"/>
      <w:r w:rsidRPr="00C82E3A">
        <w:rPr>
          <w:b/>
          <w:color w:val="244061" w:themeColor="accent1" w:themeShade="80"/>
          <w:sz w:val="23"/>
          <w:szCs w:val="23"/>
        </w:rPr>
        <w:t xml:space="preserve"> :</w:t>
      </w:r>
      <w:proofErr w:type="gramEnd"/>
      <w:r w:rsidRPr="00C82E3A">
        <w:rPr>
          <w:b/>
          <w:color w:val="244061" w:themeColor="accent1" w:themeShade="80"/>
          <w:sz w:val="23"/>
          <w:szCs w:val="23"/>
        </w:rPr>
        <w:t xml:space="preserve"> </w:t>
      </w:r>
    </w:p>
    <w:p w:rsidR="00F042A0" w:rsidRPr="00C82E3A" w:rsidRDefault="00F042A0" w:rsidP="00F042A0">
      <w:pPr>
        <w:pStyle w:val="Default0"/>
        <w:numPr>
          <w:ilvl w:val="0"/>
          <w:numId w:val="2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Итоговая контрольная работа; </w:t>
      </w:r>
    </w:p>
    <w:p w:rsidR="00F042A0" w:rsidRPr="00C82E3A" w:rsidRDefault="00F042A0" w:rsidP="00F042A0">
      <w:pPr>
        <w:pStyle w:val="Default0"/>
        <w:numPr>
          <w:ilvl w:val="0"/>
          <w:numId w:val="2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Учебный проект; </w:t>
      </w:r>
    </w:p>
    <w:p w:rsidR="00F042A0" w:rsidRPr="000126EB" w:rsidRDefault="00F042A0" w:rsidP="00F042A0">
      <w:pPr>
        <w:pStyle w:val="Default0"/>
        <w:numPr>
          <w:ilvl w:val="0"/>
          <w:numId w:val="2"/>
        </w:numPr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Лабораторная практика </w:t>
      </w:r>
    </w:p>
    <w:p w:rsidR="00F042A0" w:rsidRPr="00C82E3A" w:rsidRDefault="00F042A0" w:rsidP="00F042A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 3. </w:t>
      </w:r>
      <w:r w:rsidRPr="00C82E3A">
        <w:rPr>
          <w:b/>
          <w:color w:val="244061" w:themeColor="accent1" w:themeShade="80"/>
          <w:sz w:val="23"/>
          <w:szCs w:val="23"/>
        </w:rPr>
        <w:t xml:space="preserve">Изображение изделия, включающее его размеры, материал и форму, называется: </w:t>
      </w:r>
    </w:p>
    <w:p w:rsidR="00F042A0" w:rsidRPr="00C82E3A" w:rsidRDefault="00F042A0" w:rsidP="00F042A0">
      <w:pPr>
        <w:pStyle w:val="Default0"/>
        <w:numPr>
          <w:ilvl w:val="0"/>
          <w:numId w:val="3"/>
        </w:numPr>
        <w:spacing w:after="69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Графической документацией </w:t>
      </w:r>
    </w:p>
    <w:p w:rsidR="00F042A0" w:rsidRPr="00C82E3A" w:rsidRDefault="00F042A0" w:rsidP="00F042A0">
      <w:pPr>
        <w:pStyle w:val="Default0"/>
        <w:numPr>
          <w:ilvl w:val="0"/>
          <w:numId w:val="3"/>
        </w:numPr>
        <w:spacing w:after="69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Маршрутной картой </w:t>
      </w:r>
    </w:p>
    <w:p w:rsidR="00F042A0" w:rsidRPr="00C82E3A" w:rsidRDefault="00F042A0" w:rsidP="00F042A0">
      <w:pPr>
        <w:pStyle w:val="Default0"/>
        <w:numPr>
          <w:ilvl w:val="0"/>
          <w:numId w:val="3"/>
        </w:numPr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Технической документацией </w:t>
      </w:r>
    </w:p>
    <w:p w:rsidR="00F042A0" w:rsidRPr="00C82E3A" w:rsidRDefault="00F042A0" w:rsidP="00F042A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 4. </w:t>
      </w:r>
      <w:proofErr w:type="gramStart"/>
      <w:r w:rsidRPr="00C82E3A">
        <w:rPr>
          <w:b/>
          <w:color w:val="244061" w:themeColor="accent1" w:themeShade="80"/>
          <w:sz w:val="23"/>
          <w:szCs w:val="23"/>
        </w:rPr>
        <w:t>Тонкий листовой материал, полученный путём механической или химической обработки из древесины называется</w:t>
      </w:r>
      <w:proofErr w:type="gramEnd"/>
      <w:r w:rsidRPr="00C82E3A">
        <w:rPr>
          <w:b/>
          <w:color w:val="244061" w:themeColor="accent1" w:themeShade="80"/>
          <w:sz w:val="23"/>
          <w:szCs w:val="23"/>
        </w:rPr>
        <w:t>:</w:t>
      </w:r>
    </w:p>
    <w:p w:rsidR="00F042A0" w:rsidRPr="00C82E3A" w:rsidRDefault="00F042A0" w:rsidP="00F042A0">
      <w:pPr>
        <w:pStyle w:val="Default0"/>
        <w:numPr>
          <w:ilvl w:val="0"/>
          <w:numId w:val="4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Фанера </w:t>
      </w:r>
    </w:p>
    <w:p w:rsidR="00F042A0" w:rsidRPr="00C82E3A" w:rsidRDefault="00F042A0" w:rsidP="00F042A0">
      <w:pPr>
        <w:pStyle w:val="Default0"/>
        <w:numPr>
          <w:ilvl w:val="0"/>
          <w:numId w:val="4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proofErr w:type="spellStart"/>
      <w:proofErr w:type="gramStart"/>
      <w:r w:rsidRPr="00C82E3A">
        <w:rPr>
          <w:color w:val="244061" w:themeColor="accent1" w:themeShade="80"/>
          <w:sz w:val="23"/>
          <w:szCs w:val="23"/>
        </w:rPr>
        <w:t>Древесно-волокнистая</w:t>
      </w:r>
      <w:proofErr w:type="spellEnd"/>
      <w:proofErr w:type="gramEnd"/>
      <w:r w:rsidRPr="00C82E3A">
        <w:rPr>
          <w:color w:val="244061" w:themeColor="accent1" w:themeShade="80"/>
          <w:sz w:val="23"/>
          <w:szCs w:val="23"/>
        </w:rPr>
        <w:t xml:space="preserve"> плита </w:t>
      </w:r>
    </w:p>
    <w:p w:rsidR="00F042A0" w:rsidRPr="000126EB" w:rsidRDefault="00F042A0" w:rsidP="00F042A0">
      <w:pPr>
        <w:pStyle w:val="Default0"/>
        <w:numPr>
          <w:ilvl w:val="0"/>
          <w:numId w:val="4"/>
        </w:numPr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Бумага </w:t>
      </w:r>
    </w:p>
    <w:p w:rsidR="00F042A0" w:rsidRPr="00C82E3A" w:rsidRDefault="00F042A0" w:rsidP="00F042A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 5</w:t>
      </w:r>
      <w:r w:rsidR="00341502" w:rsidRPr="00C82E3A">
        <w:rPr>
          <w:b/>
          <w:bCs/>
          <w:color w:val="244061" w:themeColor="accent1" w:themeShade="80"/>
          <w:sz w:val="23"/>
          <w:szCs w:val="23"/>
        </w:rPr>
        <w:t>.</w:t>
      </w:r>
      <w:r w:rsidRPr="00C82E3A">
        <w:rPr>
          <w:b/>
          <w:bCs/>
          <w:color w:val="244061" w:themeColor="accent1" w:themeShade="80"/>
          <w:sz w:val="23"/>
          <w:szCs w:val="23"/>
        </w:rPr>
        <w:t xml:space="preserve"> </w:t>
      </w:r>
      <w:r w:rsidRPr="00C82E3A">
        <w:rPr>
          <w:b/>
          <w:color w:val="244061" w:themeColor="accent1" w:themeShade="80"/>
          <w:sz w:val="23"/>
          <w:szCs w:val="23"/>
        </w:rPr>
        <w:t xml:space="preserve">Схематическое изображение принципов здорового питания, это: </w:t>
      </w:r>
    </w:p>
    <w:p w:rsidR="00F042A0" w:rsidRPr="00C82E3A" w:rsidRDefault="00F042A0" w:rsidP="00F042A0">
      <w:pPr>
        <w:pStyle w:val="Default0"/>
        <w:numPr>
          <w:ilvl w:val="0"/>
          <w:numId w:val="5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Рациональное питание; </w:t>
      </w:r>
    </w:p>
    <w:p w:rsidR="00F042A0" w:rsidRPr="00C82E3A" w:rsidRDefault="00F042A0" w:rsidP="00F042A0">
      <w:pPr>
        <w:pStyle w:val="Default0"/>
        <w:numPr>
          <w:ilvl w:val="0"/>
          <w:numId w:val="5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Кулинария; </w:t>
      </w:r>
    </w:p>
    <w:p w:rsidR="00F042A0" w:rsidRPr="000126EB" w:rsidRDefault="00F042A0" w:rsidP="00F042A0">
      <w:pPr>
        <w:pStyle w:val="Default0"/>
        <w:numPr>
          <w:ilvl w:val="0"/>
          <w:numId w:val="5"/>
        </w:numPr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Пищевая пирамида </w:t>
      </w:r>
    </w:p>
    <w:p w:rsidR="00F042A0" w:rsidRPr="00C82E3A" w:rsidRDefault="00F042A0" w:rsidP="00F042A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 6</w:t>
      </w:r>
      <w:r w:rsidR="00341502" w:rsidRPr="00C82E3A">
        <w:rPr>
          <w:b/>
          <w:bCs/>
          <w:color w:val="244061" w:themeColor="accent1" w:themeShade="80"/>
          <w:sz w:val="23"/>
          <w:szCs w:val="23"/>
        </w:rPr>
        <w:t>.</w:t>
      </w:r>
      <w:r w:rsidRPr="00C82E3A">
        <w:rPr>
          <w:b/>
          <w:bCs/>
          <w:color w:val="244061" w:themeColor="accent1" w:themeShade="80"/>
          <w:sz w:val="23"/>
          <w:szCs w:val="23"/>
        </w:rPr>
        <w:t xml:space="preserve"> </w:t>
      </w:r>
      <w:r w:rsidRPr="00C82E3A">
        <w:rPr>
          <w:b/>
          <w:color w:val="244061" w:themeColor="accent1" w:themeShade="80"/>
          <w:sz w:val="23"/>
          <w:szCs w:val="23"/>
        </w:rPr>
        <w:t xml:space="preserve">Материал, который изготавливается путём переплетения пряжи или нитей, называется: </w:t>
      </w:r>
    </w:p>
    <w:p w:rsidR="00F042A0" w:rsidRPr="00C82E3A" w:rsidRDefault="00F042A0" w:rsidP="00F042A0">
      <w:pPr>
        <w:pStyle w:val="Default0"/>
        <w:numPr>
          <w:ilvl w:val="0"/>
          <w:numId w:val="6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Бумага </w:t>
      </w:r>
    </w:p>
    <w:p w:rsidR="00F042A0" w:rsidRPr="00C82E3A" w:rsidRDefault="00F042A0" w:rsidP="00F042A0">
      <w:pPr>
        <w:pStyle w:val="Default0"/>
        <w:numPr>
          <w:ilvl w:val="0"/>
          <w:numId w:val="6"/>
        </w:numPr>
        <w:spacing w:after="27"/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Ткань </w:t>
      </w:r>
    </w:p>
    <w:p w:rsidR="00F042A0" w:rsidRPr="00C82E3A" w:rsidRDefault="00F042A0" w:rsidP="00F042A0">
      <w:pPr>
        <w:pStyle w:val="Default0"/>
        <w:numPr>
          <w:ilvl w:val="0"/>
          <w:numId w:val="6"/>
        </w:numPr>
        <w:ind w:left="360" w:hanging="36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Пластмасса </w:t>
      </w:r>
    </w:p>
    <w:p w:rsidR="00825A90" w:rsidRPr="00C82E3A" w:rsidRDefault="00825A90" w:rsidP="00825A90">
      <w:pPr>
        <w:pStyle w:val="Default0"/>
        <w:pageBreakBefore/>
        <w:rPr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lastRenderedPageBreak/>
        <w:t xml:space="preserve">7. </w:t>
      </w:r>
      <w:r w:rsidRPr="00C82E3A">
        <w:rPr>
          <w:b/>
          <w:color w:val="244061" w:themeColor="accent1" w:themeShade="80"/>
          <w:sz w:val="23"/>
          <w:szCs w:val="23"/>
        </w:rPr>
        <w:t>Робототехникой называют (вписать определение):</w:t>
      </w:r>
      <w:r w:rsidRPr="00C82E3A">
        <w:rPr>
          <w:color w:val="244061" w:themeColor="accent1" w:themeShade="80"/>
          <w:sz w:val="23"/>
          <w:szCs w:val="23"/>
        </w:rPr>
        <w:t xml:space="preserve"> _________________________________________________________________________________________________________________________________________________________ </w:t>
      </w:r>
    </w:p>
    <w:p w:rsidR="00825A90" w:rsidRPr="00C82E3A" w:rsidRDefault="00825A90" w:rsidP="00825A9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8.</w:t>
      </w:r>
      <w:r w:rsidRPr="00C82E3A">
        <w:rPr>
          <w:b/>
          <w:color w:val="244061" w:themeColor="accent1" w:themeShade="80"/>
          <w:sz w:val="23"/>
          <w:szCs w:val="23"/>
        </w:rPr>
        <w:t xml:space="preserve">Установите правильную последовательность выполнения изделия из древесины: </w:t>
      </w:r>
    </w:p>
    <w:p w:rsidR="00825A90" w:rsidRPr="00C82E3A" w:rsidRDefault="00825A90" w:rsidP="00825A90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1. Разметить детали </w:t>
      </w:r>
    </w:p>
    <w:p w:rsidR="00825A90" w:rsidRPr="00C82E3A" w:rsidRDefault="00825A90" w:rsidP="00825A90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2. Изготовить детали изделия </w:t>
      </w:r>
    </w:p>
    <w:p w:rsidR="00825A90" w:rsidRPr="00C82E3A" w:rsidRDefault="00825A90" w:rsidP="00825A90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3. Произвести отделку изделия </w:t>
      </w:r>
    </w:p>
    <w:p w:rsidR="00825A90" w:rsidRPr="00C82E3A" w:rsidRDefault="00825A90" w:rsidP="00825A90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4. Выбрать материал </w:t>
      </w:r>
    </w:p>
    <w:p w:rsidR="00825A90" w:rsidRPr="00C82E3A" w:rsidRDefault="00825A90" w:rsidP="00825A90">
      <w:pPr>
        <w:pStyle w:val="Default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5. Собрать детали в одно изделие </w:t>
      </w:r>
    </w:p>
    <w:p w:rsidR="00F042A0" w:rsidRPr="00C82E3A" w:rsidRDefault="00825A90" w:rsidP="00825A9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9. </w:t>
      </w:r>
      <w:r w:rsidRPr="00C82E3A">
        <w:rPr>
          <w:b/>
          <w:color w:val="244061" w:themeColor="accent1" w:themeShade="80"/>
          <w:sz w:val="23"/>
          <w:szCs w:val="23"/>
        </w:rPr>
        <w:t>Перечислите виды пиломатериалов (вписать названия):</w:t>
      </w:r>
    </w:p>
    <w:p w:rsidR="00825A90" w:rsidRPr="000126EB" w:rsidRDefault="00F042A0" w:rsidP="00F042A0">
      <w:pPr>
        <w:pStyle w:val="Default0"/>
        <w:rPr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__________________________________________________________________________________________________________________________________________________________ </w:t>
      </w:r>
    </w:p>
    <w:p w:rsidR="00F042A0" w:rsidRPr="00C82E3A" w:rsidRDefault="00825A90" w:rsidP="00F042A0">
      <w:pPr>
        <w:pStyle w:val="Default0"/>
        <w:rPr>
          <w:b/>
          <w:color w:val="244061" w:themeColor="accent1" w:themeShade="80"/>
        </w:rPr>
      </w:pPr>
      <w:r w:rsidRPr="00C82E3A">
        <w:rPr>
          <w:b/>
          <w:bCs/>
          <w:color w:val="244061" w:themeColor="accent1" w:themeShade="80"/>
        </w:rPr>
        <w:t>10.</w:t>
      </w:r>
      <w:r w:rsidR="00F042A0" w:rsidRPr="00C82E3A">
        <w:rPr>
          <w:b/>
          <w:bCs/>
          <w:color w:val="244061" w:themeColor="accent1" w:themeShade="80"/>
        </w:rPr>
        <w:t xml:space="preserve"> </w:t>
      </w:r>
      <w:r w:rsidR="00F042A0" w:rsidRPr="00C82E3A">
        <w:rPr>
          <w:b/>
          <w:color w:val="244061" w:themeColor="accent1" w:themeShade="80"/>
        </w:rPr>
        <w:t xml:space="preserve"> Это задание требует полного ответа на поставленные вопросы в виде связного рассказа. </w:t>
      </w:r>
    </w:p>
    <w:p w:rsidR="00EA06B9" w:rsidRPr="00C82E3A" w:rsidRDefault="00F042A0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  <w:r w:rsidRPr="00C82E3A">
        <w:rPr>
          <w:rFonts w:ascii="Times New Roman" w:hAnsi="Times New Roman" w:cs="Times New Roman"/>
          <w:color w:val="244061" w:themeColor="accent1" w:themeShade="80"/>
          <w:sz w:val="23"/>
          <w:szCs w:val="23"/>
        </w:rPr>
        <w:t>Самостоятельно выбери наиболее заинтересовавшую тебя профессию из области черчения. Напиши способности, черты характера, обязанности которые должны быть у данного специалиста.</w:t>
      </w: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F042A0">
      <w:pPr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по труду за курс 5 класса </w:t>
      </w: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D27096" w:rsidRPr="00C82E3A" w:rsidRDefault="00D27096" w:rsidP="00D27096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D27096" w:rsidRPr="00C82E3A" w:rsidRDefault="00D27096" w:rsidP="00D27096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</w:t>
      </w:r>
      <w:r w:rsidR="003E71E2"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</w:t>
      </w: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C82E3A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2</w:t>
      </w:r>
    </w:p>
    <w:p w:rsidR="00D27096" w:rsidRPr="00C82E3A" w:rsidRDefault="00D27096" w:rsidP="00D27096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E71E2" w:rsidRPr="00C82E3A" w:rsidRDefault="00591BDB" w:rsidP="003E71E2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1</w:t>
      </w:r>
      <w:r w:rsidR="003E71E2" w:rsidRPr="00C82E3A">
        <w:rPr>
          <w:b/>
          <w:bCs/>
          <w:color w:val="244061" w:themeColor="accent1" w:themeShade="80"/>
          <w:sz w:val="23"/>
          <w:szCs w:val="23"/>
        </w:rPr>
        <w:t xml:space="preserve">. </w:t>
      </w:r>
      <w:r w:rsidR="003E71E2" w:rsidRPr="00C82E3A">
        <w:rPr>
          <w:b/>
          <w:color w:val="244061" w:themeColor="accent1" w:themeShade="80"/>
          <w:sz w:val="23"/>
          <w:szCs w:val="23"/>
        </w:rPr>
        <w:t xml:space="preserve">Материал, который изготавливается путём переплетения пряжи или нитей, называется: </w:t>
      </w:r>
    </w:p>
    <w:p w:rsidR="003E71E2" w:rsidRPr="00C82E3A" w:rsidRDefault="00C82E3A" w:rsidP="00C82E3A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1.</w:t>
      </w:r>
      <w:r w:rsidR="003E71E2" w:rsidRPr="00C82E3A">
        <w:rPr>
          <w:color w:val="244061" w:themeColor="accent1" w:themeShade="80"/>
          <w:sz w:val="23"/>
          <w:szCs w:val="23"/>
        </w:rPr>
        <w:t xml:space="preserve">Бумага </w:t>
      </w:r>
    </w:p>
    <w:p w:rsidR="003E71E2" w:rsidRPr="00C82E3A" w:rsidRDefault="00C82E3A" w:rsidP="00C82E3A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2.</w:t>
      </w:r>
      <w:r w:rsidR="003E71E2" w:rsidRPr="00C82E3A">
        <w:rPr>
          <w:color w:val="244061" w:themeColor="accent1" w:themeShade="80"/>
          <w:sz w:val="23"/>
          <w:szCs w:val="23"/>
        </w:rPr>
        <w:t xml:space="preserve">Ткань </w:t>
      </w:r>
    </w:p>
    <w:p w:rsidR="00AA2FC0" w:rsidRPr="00C82E3A" w:rsidRDefault="00C82E3A" w:rsidP="00AA2FC0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3.</w:t>
      </w:r>
      <w:r w:rsidR="003E71E2" w:rsidRPr="00C82E3A">
        <w:rPr>
          <w:color w:val="244061" w:themeColor="accent1" w:themeShade="80"/>
          <w:sz w:val="23"/>
          <w:szCs w:val="23"/>
        </w:rPr>
        <w:t xml:space="preserve">Пластмасса </w:t>
      </w:r>
    </w:p>
    <w:p w:rsidR="003E71E2" w:rsidRPr="00C82E3A" w:rsidRDefault="003E71E2" w:rsidP="003E71E2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2. </w:t>
      </w:r>
      <w:r w:rsidRPr="00C82E3A">
        <w:rPr>
          <w:b/>
          <w:color w:val="244061" w:themeColor="accent1" w:themeShade="80"/>
          <w:sz w:val="23"/>
          <w:szCs w:val="23"/>
        </w:rPr>
        <w:t>Итоговая самостоятельная работа по учебному предмету, включающая в себя пояснительную записку, продукт, презентацию и защиту называется</w:t>
      </w:r>
      <w:proofErr w:type="gramStart"/>
      <w:r w:rsidRPr="00C82E3A">
        <w:rPr>
          <w:b/>
          <w:color w:val="244061" w:themeColor="accent1" w:themeShade="80"/>
          <w:sz w:val="23"/>
          <w:szCs w:val="23"/>
        </w:rPr>
        <w:t xml:space="preserve"> :</w:t>
      </w:r>
      <w:proofErr w:type="gramEnd"/>
      <w:r w:rsidRPr="00C82E3A">
        <w:rPr>
          <w:b/>
          <w:color w:val="244061" w:themeColor="accent1" w:themeShade="80"/>
          <w:sz w:val="23"/>
          <w:szCs w:val="23"/>
        </w:rPr>
        <w:t xml:space="preserve"> </w:t>
      </w:r>
    </w:p>
    <w:p w:rsidR="003E71E2" w:rsidRPr="00C82E3A" w:rsidRDefault="00E607F9" w:rsidP="00E607F9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1.</w:t>
      </w:r>
      <w:r w:rsidR="003E71E2" w:rsidRPr="00C82E3A">
        <w:rPr>
          <w:color w:val="244061" w:themeColor="accent1" w:themeShade="80"/>
          <w:sz w:val="23"/>
          <w:szCs w:val="23"/>
        </w:rPr>
        <w:t xml:space="preserve">Итоговая контрольная работа; </w:t>
      </w:r>
    </w:p>
    <w:p w:rsidR="003E71E2" w:rsidRPr="00C82E3A" w:rsidRDefault="00E607F9" w:rsidP="00E607F9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2.</w:t>
      </w:r>
      <w:r w:rsidR="003E71E2" w:rsidRPr="00C82E3A">
        <w:rPr>
          <w:color w:val="244061" w:themeColor="accent1" w:themeShade="80"/>
          <w:sz w:val="23"/>
          <w:szCs w:val="23"/>
        </w:rPr>
        <w:t xml:space="preserve">Учебный проект; </w:t>
      </w:r>
    </w:p>
    <w:p w:rsidR="00AA2FC0" w:rsidRPr="00C82E3A" w:rsidRDefault="00E607F9" w:rsidP="00AA2FC0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3.</w:t>
      </w:r>
      <w:r w:rsidR="003E71E2" w:rsidRPr="00C82E3A">
        <w:rPr>
          <w:color w:val="244061" w:themeColor="accent1" w:themeShade="80"/>
          <w:sz w:val="23"/>
          <w:szCs w:val="23"/>
        </w:rPr>
        <w:t xml:space="preserve">Лабораторная практика </w:t>
      </w:r>
    </w:p>
    <w:p w:rsidR="00AA2FC0" w:rsidRPr="00C82E3A" w:rsidRDefault="00AA2FC0" w:rsidP="00AA2FC0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 xml:space="preserve"> </w:t>
      </w:r>
      <w:r w:rsidR="00591BDB" w:rsidRPr="00C82E3A">
        <w:rPr>
          <w:b/>
          <w:bCs/>
          <w:color w:val="244061" w:themeColor="accent1" w:themeShade="80"/>
          <w:sz w:val="23"/>
          <w:szCs w:val="23"/>
        </w:rPr>
        <w:t>3.</w:t>
      </w:r>
      <w:r w:rsidRPr="00C82E3A">
        <w:rPr>
          <w:b/>
          <w:bCs/>
          <w:color w:val="244061" w:themeColor="accent1" w:themeShade="80"/>
          <w:sz w:val="23"/>
          <w:szCs w:val="23"/>
        </w:rPr>
        <w:t xml:space="preserve"> </w:t>
      </w:r>
      <w:r w:rsidRPr="00C82E3A">
        <w:rPr>
          <w:b/>
          <w:color w:val="244061" w:themeColor="accent1" w:themeShade="80"/>
          <w:sz w:val="23"/>
          <w:szCs w:val="23"/>
        </w:rPr>
        <w:t xml:space="preserve">Схематическое изображение принципов здорового питания, это: </w:t>
      </w:r>
    </w:p>
    <w:p w:rsidR="00AA2FC0" w:rsidRPr="00C82E3A" w:rsidRDefault="000126EB" w:rsidP="000126EB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1.</w:t>
      </w:r>
      <w:r w:rsidR="00AA2FC0" w:rsidRPr="00C82E3A">
        <w:rPr>
          <w:color w:val="244061" w:themeColor="accent1" w:themeShade="80"/>
          <w:sz w:val="23"/>
          <w:szCs w:val="23"/>
        </w:rPr>
        <w:t xml:space="preserve">Рациональное питание; </w:t>
      </w:r>
    </w:p>
    <w:p w:rsidR="00AA2FC0" w:rsidRPr="00C82E3A" w:rsidRDefault="000126EB" w:rsidP="000126EB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2.</w:t>
      </w:r>
      <w:r w:rsidR="00AA2FC0" w:rsidRPr="00C82E3A">
        <w:rPr>
          <w:color w:val="244061" w:themeColor="accent1" w:themeShade="80"/>
          <w:sz w:val="23"/>
          <w:szCs w:val="23"/>
        </w:rPr>
        <w:t xml:space="preserve">Кулинария; </w:t>
      </w:r>
    </w:p>
    <w:p w:rsidR="00AA2FC0" w:rsidRPr="000126EB" w:rsidRDefault="000126EB" w:rsidP="000126EB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3.</w:t>
      </w:r>
      <w:r w:rsidR="00AA2FC0" w:rsidRPr="00C82E3A">
        <w:rPr>
          <w:color w:val="244061" w:themeColor="accent1" w:themeShade="80"/>
          <w:sz w:val="23"/>
          <w:szCs w:val="23"/>
        </w:rPr>
        <w:t xml:space="preserve">Пищевая пирамида </w:t>
      </w:r>
    </w:p>
    <w:p w:rsidR="0017792C" w:rsidRPr="00C82E3A" w:rsidRDefault="00591BDB" w:rsidP="0017792C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4</w:t>
      </w:r>
      <w:r w:rsidR="0017792C" w:rsidRPr="00C82E3A">
        <w:rPr>
          <w:b/>
          <w:bCs/>
          <w:color w:val="244061" w:themeColor="accent1" w:themeShade="80"/>
          <w:sz w:val="23"/>
          <w:szCs w:val="23"/>
        </w:rPr>
        <w:t>.</w:t>
      </w:r>
      <w:r w:rsidR="0017792C" w:rsidRPr="00C82E3A">
        <w:rPr>
          <w:b/>
          <w:color w:val="244061" w:themeColor="accent1" w:themeShade="80"/>
          <w:sz w:val="23"/>
          <w:szCs w:val="23"/>
        </w:rPr>
        <w:t xml:space="preserve">Установите правильную последовательность выполнения изделия из древесины: </w:t>
      </w:r>
    </w:p>
    <w:p w:rsidR="0017792C" w:rsidRPr="00C82E3A" w:rsidRDefault="0017792C" w:rsidP="0017792C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1. Разметить детали </w:t>
      </w:r>
    </w:p>
    <w:p w:rsidR="0017792C" w:rsidRPr="00C82E3A" w:rsidRDefault="0017792C" w:rsidP="0017792C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2. Изготовить детали изделия </w:t>
      </w:r>
    </w:p>
    <w:p w:rsidR="0017792C" w:rsidRPr="00C82E3A" w:rsidRDefault="0017792C" w:rsidP="0017792C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3. Произвести отделку изделия </w:t>
      </w:r>
    </w:p>
    <w:p w:rsidR="0017792C" w:rsidRPr="00C82E3A" w:rsidRDefault="0017792C" w:rsidP="0017792C">
      <w:pPr>
        <w:pStyle w:val="Default0"/>
        <w:spacing w:after="27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4. Выбрать материал </w:t>
      </w:r>
    </w:p>
    <w:p w:rsidR="0017792C" w:rsidRPr="00C82E3A" w:rsidRDefault="0017792C" w:rsidP="0017792C">
      <w:pPr>
        <w:pStyle w:val="Default0"/>
        <w:rPr>
          <w:color w:val="244061" w:themeColor="accent1" w:themeShade="80"/>
          <w:sz w:val="23"/>
          <w:szCs w:val="23"/>
        </w:rPr>
      </w:pPr>
      <w:r w:rsidRPr="00C82E3A">
        <w:rPr>
          <w:color w:val="244061" w:themeColor="accent1" w:themeShade="80"/>
          <w:sz w:val="23"/>
          <w:szCs w:val="23"/>
        </w:rPr>
        <w:t xml:space="preserve">5. Собрать детали в одно изделие </w:t>
      </w:r>
    </w:p>
    <w:p w:rsidR="00AD037A" w:rsidRPr="00C82E3A" w:rsidRDefault="00591BDB" w:rsidP="00AD037A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5</w:t>
      </w:r>
      <w:r w:rsidR="00AD037A" w:rsidRPr="00C82E3A">
        <w:rPr>
          <w:b/>
          <w:bCs/>
          <w:color w:val="244061" w:themeColor="accent1" w:themeShade="80"/>
          <w:sz w:val="23"/>
          <w:szCs w:val="23"/>
        </w:rPr>
        <w:t xml:space="preserve">. </w:t>
      </w:r>
      <w:r w:rsidR="00AD037A" w:rsidRPr="00C82E3A">
        <w:rPr>
          <w:b/>
          <w:color w:val="244061" w:themeColor="accent1" w:themeShade="80"/>
          <w:sz w:val="23"/>
          <w:szCs w:val="23"/>
        </w:rPr>
        <w:t xml:space="preserve">Изображение изделия, включающее его размеры, материал и форму, называется: </w:t>
      </w:r>
    </w:p>
    <w:p w:rsidR="00AD037A" w:rsidRPr="00C82E3A" w:rsidRDefault="000126EB" w:rsidP="000126EB">
      <w:pPr>
        <w:pStyle w:val="Default0"/>
        <w:spacing w:after="69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1.</w:t>
      </w:r>
      <w:r w:rsidR="00AD037A" w:rsidRPr="00C82E3A">
        <w:rPr>
          <w:color w:val="244061" w:themeColor="accent1" w:themeShade="80"/>
          <w:sz w:val="23"/>
          <w:szCs w:val="23"/>
        </w:rPr>
        <w:t xml:space="preserve">Графической документацией </w:t>
      </w:r>
    </w:p>
    <w:p w:rsidR="00AD037A" w:rsidRPr="00C82E3A" w:rsidRDefault="000126EB" w:rsidP="000126EB">
      <w:pPr>
        <w:pStyle w:val="Default0"/>
        <w:spacing w:after="69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2.</w:t>
      </w:r>
      <w:r w:rsidR="00AD037A" w:rsidRPr="00C82E3A">
        <w:rPr>
          <w:color w:val="244061" w:themeColor="accent1" w:themeShade="80"/>
          <w:sz w:val="23"/>
          <w:szCs w:val="23"/>
        </w:rPr>
        <w:t xml:space="preserve">Маршрутной картой </w:t>
      </w:r>
    </w:p>
    <w:p w:rsidR="0017792C" w:rsidRPr="000126EB" w:rsidRDefault="000126EB" w:rsidP="000126EB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3.</w:t>
      </w:r>
      <w:r w:rsidR="00AD037A" w:rsidRPr="00C82E3A">
        <w:rPr>
          <w:color w:val="244061" w:themeColor="accent1" w:themeShade="80"/>
          <w:sz w:val="23"/>
          <w:szCs w:val="23"/>
        </w:rPr>
        <w:t xml:space="preserve">Технической документацией </w:t>
      </w:r>
    </w:p>
    <w:p w:rsidR="00295459" w:rsidRPr="00C82E3A" w:rsidRDefault="00591BDB" w:rsidP="00295459">
      <w:pPr>
        <w:pStyle w:val="Default0"/>
        <w:rPr>
          <w:b/>
          <w:color w:val="244061" w:themeColor="accent1" w:themeShade="80"/>
        </w:rPr>
      </w:pPr>
      <w:r w:rsidRPr="00C82E3A">
        <w:rPr>
          <w:b/>
          <w:bCs/>
          <w:color w:val="244061" w:themeColor="accent1" w:themeShade="80"/>
        </w:rPr>
        <w:t>6</w:t>
      </w:r>
      <w:r w:rsidR="00295459" w:rsidRPr="00C82E3A">
        <w:rPr>
          <w:b/>
          <w:bCs/>
          <w:color w:val="244061" w:themeColor="accent1" w:themeShade="80"/>
        </w:rPr>
        <w:t xml:space="preserve">. </w:t>
      </w:r>
      <w:r w:rsidR="00295459" w:rsidRPr="00C82E3A">
        <w:rPr>
          <w:b/>
          <w:color w:val="244061" w:themeColor="accent1" w:themeShade="80"/>
        </w:rPr>
        <w:t xml:space="preserve"> Это задание требует полного ответа на поставленные вопросы в виде связного рассказа. </w:t>
      </w:r>
    </w:p>
    <w:p w:rsidR="00295459" w:rsidRPr="00C82E3A" w:rsidRDefault="00295459" w:rsidP="00F618A7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3"/>
          <w:szCs w:val="23"/>
        </w:rPr>
      </w:pPr>
      <w:r w:rsidRPr="00C82E3A">
        <w:rPr>
          <w:rFonts w:ascii="Times New Roman" w:hAnsi="Times New Roman" w:cs="Times New Roman"/>
          <w:color w:val="244061" w:themeColor="accent1" w:themeShade="80"/>
          <w:sz w:val="23"/>
          <w:szCs w:val="23"/>
        </w:rPr>
        <w:t>Самостоятельно выбери наиболее заинтересовавшую тебя профессию из области черчения. Напиши способности, черты характера, обязанности которые должны быть у данного специалиста.</w:t>
      </w:r>
    </w:p>
    <w:p w:rsidR="00295459" w:rsidRPr="00C82E3A" w:rsidRDefault="00591BDB" w:rsidP="00F618A7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7</w:t>
      </w:r>
      <w:r w:rsidR="00295459" w:rsidRPr="00C82E3A">
        <w:rPr>
          <w:b/>
          <w:bCs/>
          <w:color w:val="244061" w:themeColor="accent1" w:themeShade="80"/>
          <w:sz w:val="23"/>
          <w:szCs w:val="23"/>
        </w:rPr>
        <w:t xml:space="preserve">. </w:t>
      </w:r>
      <w:proofErr w:type="gramStart"/>
      <w:r w:rsidR="00295459" w:rsidRPr="00C82E3A">
        <w:rPr>
          <w:b/>
          <w:color w:val="244061" w:themeColor="accent1" w:themeShade="80"/>
          <w:sz w:val="23"/>
          <w:szCs w:val="23"/>
        </w:rPr>
        <w:t>Тонкий листовой материал, полученный путём механической или химической обработки из древесины называется</w:t>
      </w:r>
      <w:proofErr w:type="gramEnd"/>
      <w:r w:rsidR="00295459" w:rsidRPr="00C82E3A">
        <w:rPr>
          <w:b/>
          <w:color w:val="244061" w:themeColor="accent1" w:themeShade="80"/>
          <w:sz w:val="23"/>
          <w:szCs w:val="23"/>
        </w:rPr>
        <w:t>:</w:t>
      </w:r>
    </w:p>
    <w:p w:rsidR="00295459" w:rsidRPr="00C82E3A" w:rsidRDefault="00F618A7" w:rsidP="00F618A7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1.</w:t>
      </w:r>
      <w:r w:rsidR="00295459" w:rsidRPr="00C82E3A">
        <w:rPr>
          <w:color w:val="244061" w:themeColor="accent1" w:themeShade="80"/>
          <w:sz w:val="23"/>
          <w:szCs w:val="23"/>
        </w:rPr>
        <w:t xml:space="preserve">Фанера </w:t>
      </w:r>
    </w:p>
    <w:p w:rsidR="00295459" w:rsidRPr="00C82E3A" w:rsidRDefault="00F618A7" w:rsidP="00F618A7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2.</w:t>
      </w:r>
      <w:proofErr w:type="gramStart"/>
      <w:r w:rsidR="00295459" w:rsidRPr="00C82E3A">
        <w:rPr>
          <w:color w:val="244061" w:themeColor="accent1" w:themeShade="80"/>
          <w:sz w:val="23"/>
          <w:szCs w:val="23"/>
        </w:rPr>
        <w:t>Древесно-волокнистая</w:t>
      </w:r>
      <w:proofErr w:type="gramEnd"/>
      <w:r w:rsidR="00295459" w:rsidRPr="00C82E3A">
        <w:rPr>
          <w:color w:val="244061" w:themeColor="accent1" w:themeShade="80"/>
          <w:sz w:val="23"/>
          <w:szCs w:val="23"/>
        </w:rPr>
        <w:t xml:space="preserve"> плита </w:t>
      </w:r>
    </w:p>
    <w:p w:rsidR="00295459" w:rsidRPr="00C82E3A" w:rsidRDefault="00F618A7" w:rsidP="00F618A7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3.</w:t>
      </w:r>
      <w:r w:rsidR="00295459" w:rsidRPr="00C82E3A">
        <w:rPr>
          <w:color w:val="244061" w:themeColor="accent1" w:themeShade="80"/>
          <w:sz w:val="23"/>
          <w:szCs w:val="23"/>
        </w:rPr>
        <w:t xml:space="preserve">Бумага </w:t>
      </w:r>
    </w:p>
    <w:p w:rsidR="00AD037A" w:rsidRPr="000126EB" w:rsidRDefault="00591BDB" w:rsidP="00F618A7">
      <w:pPr>
        <w:pStyle w:val="Default0"/>
        <w:pageBreakBefore/>
        <w:rPr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lastRenderedPageBreak/>
        <w:t>8</w:t>
      </w:r>
      <w:r w:rsidR="00EA06B9" w:rsidRPr="00C82E3A">
        <w:rPr>
          <w:b/>
          <w:bCs/>
          <w:color w:val="244061" w:themeColor="accent1" w:themeShade="80"/>
          <w:sz w:val="23"/>
          <w:szCs w:val="23"/>
        </w:rPr>
        <w:t xml:space="preserve">. </w:t>
      </w:r>
      <w:r w:rsidR="00EA06B9" w:rsidRPr="00C82E3A">
        <w:rPr>
          <w:b/>
          <w:color w:val="244061" w:themeColor="accent1" w:themeShade="80"/>
          <w:sz w:val="23"/>
          <w:szCs w:val="23"/>
        </w:rPr>
        <w:t>Робототехникой называют (вписать определение):</w:t>
      </w:r>
      <w:r w:rsidR="00EA06B9" w:rsidRPr="00C82E3A">
        <w:rPr>
          <w:color w:val="244061" w:themeColor="accent1" w:themeShade="80"/>
          <w:sz w:val="23"/>
          <w:szCs w:val="23"/>
        </w:rPr>
        <w:t xml:space="preserve"> _________________________________________________________________________________________________________________________________________________________ </w:t>
      </w:r>
    </w:p>
    <w:p w:rsidR="00EA06B9" w:rsidRPr="00C82E3A" w:rsidRDefault="00591BDB" w:rsidP="00F618A7">
      <w:pPr>
        <w:pStyle w:val="Default0"/>
        <w:rPr>
          <w:b/>
          <w:bCs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9</w:t>
      </w:r>
      <w:r w:rsidR="00EA06B9" w:rsidRPr="00C82E3A">
        <w:rPr>
          <w:b/>
          <w:bCs/>
          <w:color w:val="244061" w:themeColor="accent1" w:themeShade="80"/>
          <w:sz w:val="23"/>
          <w:szCs w:val="23"/>
        </w:rPr>
        <w:t>.</w:t>
      </w:r>
      <w:r w:rsidR="00EA06B9" w:rsidRPr="00C82E3A">
        <w:rPr>
          <w:b/>
          <w:color w:val="244061" w:themeColor="accent1" w:themeShade="80"/>
          <w:sz w:val="23"/>
          <w:szCs w:val="23"/>
        </w:rPr>
        <w:t xml:space="preserve">Материальными потребностями человека являются: </w:t>
      </w:r>
    </w:p>
    <w:p w:rsidR="00EA06B9" w:rsidRPr="00C82E3A" w:rsidRDefault="00247F3A" w:rsidP="00F618A7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1.</w:t>
      </w:r>
      <w:r w:rsidR="00EA06B9" w:rsidRPr="00C82E3A">
        <w:rPr>
          <w:color w:val="244061" w:themeColor="accent1" w:themeShade="80"/>
          <w:sz w:val="23"/>
          <w:szCs w:val="23"/>
        </w:rPr>
        <w:t xml:space="preserve">Потребности в исследовании окружающего мира; </w:t>
      </w:r>
    </w:p>
    <w:p w:rsidR="00EA06B9" w:rsidRPr="00C82E3A" w:rsidRDefault="00247F3A" w:rsidP="00F618A7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2.</w:t>
      </w:r>
      <w:r w:rsidR="00EA06B9" w:rsidRPr="00C82E3A">
        <w:rPr>
          <w:color w:val="244061" w:themeColor="accent1" w:themeShade="80"/>
          <w:sz w:val="23"/>
          <w:szCs w:val="23"/>
        </w:rPr>
        <w:t xml:space="preserve">Потребности в духовно-нравственном развитии; </w:t>
      </w:r>
    </w:p>
    <w:p w:rsidR="00EA06B9" w:rsidRPr="000126EB" w:rsidRDefault="00247F3A" w:rsidP="00F618A7">
      <w:pPr>
        <w:pStyle w:val="Default0"/>
        <w:rPr>
          <w:color w:val="244061" w:themeColor="accent1" w:themeShade="80"/>
          <w:sz w:val="23"/>
          <w:szCs w:val="23"/>
        </w:rPr>
      </w:pPr>
      <w:r>
        <w:rPr>
          <w:color w:val="244061" w:themeColor="accent1" w:themeShade="80"/>
          <w:sz w:val="23"/>
          <w:szCs w:val="23"/>
        </w:rPr>
        <w:t>3.</w:t>
      </w:r>
      <w:r w:rsidR="00EA06B9" w:rsidRPr="00C82E3A">
        <w:rPr>
          <w:color w:val="244061" w:themeColor="accent1" w:themeShade="80"/>
          <w:sz w:val="23"/>
          <w:szCs w:val="23"/>
        </w:rPr>
        <w:t xml:space="preserve">Потребности в пище, воде, сне </w:t>
      </w:r>
    </w:p>
    <w:p w:rsidR="00EA06B9" w:rsidRPr="00C82E3A" w:rsidRDefault="00591BDB" w:rsidP="00F618A7">
      <w:pPr>
        <w:pStyle w:val="Default0"/>
        <w:rPr>
          <w:b/>
          <w:color w:val="244061" w:themeColor="accent1" w:themeShade="80"/>
          <w:sz w:val="23"/>
          <w:szCs w:val="23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10</w:t>
      </w:r>
      <w:r w:rsidR="00EA06B9" w:rsidRPr="00C82E3A">
        <w:rPr>
          <w:b/>
          <w:bCs/>
          <w:color w:val="244061" w:themeColor="accent1" w:themeShade="80"/>
          <w:sz w:val="23"/>
          <w:szCs w:val="23"/>
        </w:rPr>
        <w:t xml:space="preserve">. </w:t>
      </w:r>
      <w:r w:rsidR="00EA06B9" w:rsidRPr="00C82E3A">
        <w:rPr>
          <w:b/>
          <w:color w:val="244061" w:themeColor="accent1" w:themeShade="80"/>
          <w:sz w:val="23"/>
          <w:szCs w:val="23"/>
        </w:rPr>
        <w:t>Перечислите виды пиломатериалов (вписать названия):</w:t>
      </w:r>
    </w:p>
    <w:p w:rsidR="00EA06B9" w:rsidRPr="00C82E3A" w:rsidRDefault="00EA06B9" w:rsidP="00F618A7">
      <w:pPr>
        <w:spacing w:after="0" w:line="240" w:lineRule="auto"/>
        <w:rPr>
          <w:rFonts w:ascii="Times New Roman" w:hAnsi="Times New Roman" w:cs="Times New Roman"/>
          <w:color w:val="244061" w:themeColor="accent1" w:themeShade="80"/>
        </w:rPr>
      </w:pPr>
      <w:r w:rsidRPr="00C82E3A">
        <w:rPr>
          <w:b/>
          <w:bCs/>
          <w:color w:val="244061" w:themeColor="accent1" w:themeShade="80"/>
          <w:sz w:val="23"/>
          <w:szCs w:val="23"/>
        </w:rPr>
        <w:t>__________________________________________________________________________________________________________________________________________________________</w:t>
      </w:r>
    </w:p>
    <w:p w:rsidR="00EA06B9" w:rsidRPr="00C82E3A" w:rsidRDefault="00EA06B9" w:rsidP="00F618A7">
      <w:pPr>
        <w:spacing w:after="0" w:line="240" w:lineRule="auto"/>
        <w:rPr>
          <w:rFonts w:ascii="Times New Roman" w:hAnsi="Times New Roman" w:cs="Times New Roman"/>
          <w:color w:val="244061" w:themeColor="accent1" w:themeShade="80"/>
        </w:rPr>
      </w:pPr>
    </w:p>
    <w:sectPr w:rsidR="00EA06B9" w:rsidRPr="00C82E3A" w:rsidSect="009831B6">
      <w:pgSz w:w="11906" w:h="16838"/>
      <w:pgMar w:top="426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BF5D5F1"/>
    <w:multiLevelType w:val="hybridMultilevel"/>
    <w:tmpl w:val="39AB35A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F8D946B"/>
    <w:multiLevelType w:val="hybridMultilevel"/>
    <w:tmpl w:val="B67E385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58675DB"/>
    <w:multiLevelType w:val="hybridMultilevel"/>
    <w:tmpl w:val="395FF4C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483BC197"/>
    <w:multiLevelType w:val="hybridMultilevel"/>
    <w:tmpl w:val="7D0874F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F2461B7"/>
    <w:multiLevelType w:val="hybridMultilevel"/>
    <w:tmpl w:val="BE115CA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5F4486A"/>
    <w:multiLevelType w:val="hybridMultilevel"/>
    <w:tmpl w:val="991412F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21A"/>
    <w:rsid w:val="000126EB"/>
    <w:rsid w:val="0017792C"/>
    <w:rsid w:val="00247F3A"/>
    <w:rsid w:val="00295459"/>
    <w:rsid w:val="002A587E"/>
    <w:rsid w:val="00332E59"/>
    <w:rsid w:val="00341502"/>
    <w:rsid w:val="0038721A"/>
    <w:rsid w:val="003E71E2"/>
    <w:rsid w:val="003F4175"/>
    <w:rsid w:val="004C7C72"/>
    <w:rsid w:val="00591BDB"/>
    <w:rsid w:val="005E28EE"/>
    <w:rsid w:val="00825A90"/>
    <w:rsid w:val="00845D11"/>
    <w:rsid w:val="008B18F4"/>
    <w:rsid w:val="008D5A02"/>
    <w:rsid w:val="00903BFB"/>
    <w:rsid w:val="009831B6"/>
    <w:rsid w:val="00A573F3"/>
    <w:rsid w:val="00AA2FC0"/>
    <w:rsid w:val="00AD037A"/>
    <w:rsid w:val="00B60366"/>
    <w:rsid w:val="00BE2654"/>
    <w:rsid w:val="00C82E3A"/>
    <w:rsid w:val="00D27096"/>
    <w:rsid w:val="00D37415"/>
    <w:rsid w:val="00E607F9"/>
    <w:rsid w:val="00EA06B9"/>
    <w:rsid w:val="00F042A0"/>
    <w:rsid w:val="00F618A7"/>
    <w:rsid w:val="00FD4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8721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38721A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3872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38721A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38721A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38721A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387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387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rsid w:val="00F042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EA06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8BEC5-8A56-424F-A21E-1C0EC776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10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30</cp:revision>
  <dcterms:created xsi:type="dcterms:W3CDTF">2025-04-21T17:29:00Z</dcterms:created>
  <dcterms:modified xsi:type="dcterms:W3CDTF">2025-04-21T19:10:00Z</dcterms:modified>
</cp:coreProperties>
</file>