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C4D" w:rsidRPr="00D5738D" w:rsidRDefault="00C07C4D" w:rsidP="00285D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F3864" w:themeColor="accent1" w:themeShade="80"/>
          <w:lang w:eastAsia="ru-RU"/>
        </w:rPr>
      </w:pPr>
    </w:p>
    <w:p w:rsidR="00C07C4D" w:rsidRPr="00D5738D" w:rsidRDefault="00C07C4D" w:rsidP="00396EA2">
      <w:pPr>
        <w:spacing w:after="0"/>
        <w:ind w:left="120"/>
        <w:jc w:val="center"/>
        <w:rPr>
          <w:rFonts w:ascii="Times New Roman" w:hAnsi="Times New Roman"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color w:val="1F3864" w:themeColor="accent1" w:themeShade="80"/>
          <w:sz w:val="24"/>
          <w:szCs w:val="24"/>
        </w:rPr>
        <w:t>МУНИЦИПАЛЬНОЕ КАЗЁННОЕ ОБЩЕОБРАЗОВАТЕЛЬНОЕ</w:t>
      </w:r>
    </w:p>
    <w:p w:rsidR="00C07C4D" w:rsidRPr="00D5738D" w:rsidRDefault="00C07C4D" w:rsidP="00396EA2">
      <w:pPr>
        <w:pStyle w:val="a3"/>
        <w:ind w:left="-284"/>
        <w:jc w:val="center"/>
        <w:rPr>
          <w:rFonts w:ascii="Times New Roman" w:hAnsi="Times New Roman"/>
          <w:color w:val="1F3864" w:themeColor="accent1" w:themeShade="80"/>
          <w:sz w:val="24"/>
          <w:szCs w:val="24"/>
          <w:lang w:eastAsia="ru-RU"/>
        </w:rPr>
      </w:pPr>
      <w:r w:rsidRPr="00D5738D">
        <w:rPr>
          <w:rFonts w:ascii="Times New Roman" w:hAnsi="Times New Roman"/>
          <w:color w:val="1F3864" w:themeColor="accent1" w:themeShade="80"/>
          <w:sz w:val="24"/>
          <w:szCs w:val="24"/>
          <w:lang w:eastAsia="ru-RU"/>
        </w:rPr>
        <w:t>УЧРЕЖДЕНИЕ «СРЕДНЯЯ ОБЩЕОБРАЗОВАТЕЛЬНАЯ ШКОЛА №13»</w:t>
      </w:r>
    </w:p>
    <w:p w:rsidR="00C07C4D" w:rsidRPr="00D5738D" w:rsidRDefault="00C07C4D" w:rsidP="00396EA2">
      <w:pPr>
        <w:pStyle w:val="a3"/>
        <w:ind w:left="-142"/>
        <w:jc w:val="center"/>
        <w:rPr>
          <w:rFonts w:ascii="Times New Roman" w:hAnsi="Times New Roman"/>
          <w:color w:val="1F3864" w:themeColor="accent1" w:themeShade="80"/>
          <w:sz w:val="24"/>
          <w:szCs w:val="24"/>
          <w:lang w:eastAsia="ru-RU"/>
        </w:rPr>
      </w:pPr>
      <w:r w:rsidRPr="00D5738D">
        <w:rPr>
          <w:rFonts w:ascii="Times New Roman" w:hAnsi="Times New Roman"/>
          <w:color w:val="1F3864" w:themeColor="accent1" w:themeShade="80"/>
          <w:sz w:val="24"/>
          <w:szCs w:val="24"/>
          <w:lang w:eastAsia="ru-RU"/>
        </w:rPr>
        <w:t>ИЗОБИЛЬНЕНСКОГО МУНИЦИПАЛЬНОГО ОКРУГА</w:t>
      </w:r>
    </w:p>
    <w:p w:rsidR="00C07C4D" w:rsidRPr="00D5738D" w:rsidRDefault="00C07C4D" w:rsidP="00396EA2">
      <w:pPr>
        <w:pStyle w:val="a3"/>
        <w:ind w:left="-142"/>
        <w:jc w:val="center"/>
        <w:rPr>
          <w:rFonts w:ascii="Times New Roman" w:hAnsi="Times New Roman"/>
          <w:color w:val="1F3864" w:themeColor="accent1" w:themeShade="80"/>
          <w:sz w:val="24"/>
          <w:szCs w:val="24"/>
          <w:lang w:eastAsia="ru-RU"/>
        </w:rPr>
      </w:pPr>
      <w:r w:rsidRPr="00D5738D">
        <w:rPr>
          <w:rFonts w:ascii="Times New Roman" w:hAnsi="Times New Roman"/>
          <w:color w:val="1F3864" w:themeColor="accent1" w:themeShade="80"/>
          <w:sz w:val="24"/>
          <w:szCs w:val="24"/>
          <w:lang w:eastAsia="ru-RU"/>
        </w:rPr>
        <w:t>СТАВРОПОЛЬСКОГО КРАЯ</w:t>
      </w:r>
    </w:p>
    <w:p w:rsidR="00C07C4D" w:rsidRPr="00D5738D" w:rsidRDefault="00C07C4D" w:rsidP="00396EA2">
      <w:pPr>
        <w:spacing w:after="0" w:line="240" w:lineRule="auto"/>
        <w:jc w:val="center"/>
        <w:rPr>
          <w:rFonts w:ascii="Times New Roman" w:hAnsi="Times New Roman"/>
          <w:b/>
          <w:bCs/>
          <w:color w:val="1F3864" w:themeColor="accent1" w:themeShade="80"/>
          <w:sz w:val="28"/>
          <w:szCs w:val="28"/>
        </w:rPr>
      </w:pPr>
    </w:p>
    <w:tbl>
      <w:tblPr>
        <w:tblW w:w="5258" w:type="pct"/>
        <w:tblInd w:w="-176" w:type="dxa"/>
        <w:tblLayout w:type="fixed"/>
        <w:tblLook w:val="01E0"/>
      </w:tblPr>
      <w:tblGrid>
        <w:gridCol w:w="3858"/>
        <w:gridCol w:w="3856"/>
        <w:gridCol w:w="3694"/>
      </w:tblGrid>
      <w:tr w:rsidR="00C07C4D" w:rsidRPr="00D5738D" w:rsidTr="00546006">
        <w:trPr>
          <w:trHeight w:val="2304"/>
        </w:trPr>
        <w:tc>
          <w:tcPr>
            <w:tcW w:w="1691" w:type="pct"/>
          </w:tcPr>
          <w:p w:rsidR="00C07C4D" w:rsidRPr="00D5738D" w:rsidRDefault="00C07C4D" w:rsidP="00546006">
            <w:pPr>
              <w:spacing w:after="0" w:line="240" w:lineRule="auto"/>
              <w:rPr>
                <w:rFonts w:ascii="Times New Roman" w:hAnsi="Times New Roman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b/>
                <w:bCs/>
                <w:color w:val="1F3864" w:themeColor="accent1" w:themeShade="80"/>
                <w:sz w:val="24"/>
                <w:szCs w:val="24"/>
              </w:rPr>
              <w:t xml:space="preserve">РАССМОТРЕНО 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на заседании методического объединения 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>Руководитель МО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ind w:hanging="142"/>
              <w:jc w:val="both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proofErr w:type="spellStart"/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>___________Левина</w:t>
            </w:r>
            <w:proofErr w:type="spellEnd"/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 С.В.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Протокол №3 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от «13» января 2025 г.     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 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1690" w:type="pct"/>
          </w:tcPr>
          <w:p w:rsidR="00C07C4D" w:rsidRPr="00D5738D" w:rsidRDefault="00C07C4D" w:rsidP="00546006">
            <w:pPr>
              <w:spacing w:after="0" w:line="240" w:lineRule="auto"/>
              <w:rPr>
                <w:rFonts w:ascii="Times New Roman" w:hAnsi="Times New Roman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b/>
                <w:bCs/>
                <w:color w:val="1F3864" w:themeColor="accent1" w:themeShade="80"/>
                <w:sz w:val="24"/>
                <w:szCs w:val="24"/>
              </w:rPr>
              <w:t xml:space="preserve"> СОГЛАСОВАНО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Заместитель директора 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>по УВР МКОУ «СОШ №13»  ИМОСК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proofErr w:type="spellStart"/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>___________Репина</w:t>
            </w:r>
            <w:proofErr w:type="spellEnd"/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 Г.Г.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>Протокол №4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ind w:left="134" w:hanging="134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>от «15» января 2025 г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ind w:left="-76" w:firstLine="142"/>
              <w:jc w:val="both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</w:p>
        </w:tc>
        <w:tc>
          <w:tcPr>
            <w:tcW w:w="1619" w:type="pct"/>
          </w:tcPr>
          <w:p w:rsidR="00C07C4D" w:rsidRPr="00D5738D" w:rsidRDefault="00C07C4D" w:rsidP="00546006">
            <w:pPr>
              <w:spacing w:after="0" w:line="240" w:lineRule="auto"/>
              <w:rPr>
                <w:rFonts w:ascii="Times New Roman" w:hAnsi="Times New Roman"/>
                <w:b/>
                <w:bCs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b/>
                <w:color w:val="1F3864" w:themeColor="accent1" w:themeShade="80"/>
                <w:sz w:val="24"/>
                <w:szCs w:val="24"/>
              </w:rPr>
              <w:t xml:space="preserve">    </w:t>
            </w:r>
            <w:r w:rsidRPr="00D5738D">
              <w:rPr>
                <w:rFonts w:ascii="Times New Roman" w:hAnsi="Times New Roman"/>
                <w:b/>
                <w:bCs/>
                <w:color w:val="1F3864" w:themeColor="accent1" w:themeShade="80"/>
                <w:sz w:val="24"/>
                <w:szCs w:val="24"/>
              </w:rPr>
              <w:t>УТВЕРЖДАЮ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     Директор 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     МКОУ «СОШ №13»  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     ИМОСК 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ind w:right="-250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  </w:t>
            </w:r>
            <w:proofErr w:type="spellStart"/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>_________Сокольникова</w:t>
            </w:r>
            <w:proofErr w:type="spellEnd"/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 Н.А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    Приказ №4</w:t>
            </w:r>
          </w:p>
          <w:p w:rsidR="00C07C4D" w:rsidRPr="00D5738D" w:rsidRDefault="00C07C4D" w:rsidP="00546006">
            <w:pPr>
              <w:tabs>
                <w:tab w:val="left" w:pos="9288"/>
              </w:tabs>
              <w:spacing w:after="0" w:line="240" w:lineRule="auto"/>
              <w:ind w:right="-29"/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/>
                <w:color w:val="1F3864" w:themeColor="accent1" w:themeShade="80"/>
                <w:sz w:val="24"/>
                <w:szCs w:val="24"/>
              </w:rPr>
              <w:t xml:space="preserve">     от «16» января 2025 г </w:t>
            </w:r>
          </w:p>
        </w:tc>
      </w:tr>
    </w:tbl>
    <w:p w:rsidR="00C07C4D" w:rsidRPr="00D5738D" w:rsidRDefault="00C07C4D" w:rsidP="00C07C4D">
      <w:pPr>
        <w:spacing w:after="0" w:line="240" w:lineRule="auto"/>
        <w:rPr>
          <w:rFonts w:ascii="Times New Roman" w:hAnsi="Times New Roman"/>
          <w:b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 xml:space="preserve">Контрольно измерительные материалы </w:t>
      </w: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 xml:space="preserve">для проведения промежуточной аттестации </w:t>
      </w: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 xml:space="preserve"> по музыке</w:t>
      </w: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 xml:space="preserve">  </w:t>
      </w:r>
      <w:proofErr w:type="gramStart"/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>обучающихся</w:t>
      </w:r>
      <w:proofErr w:type="gramEnd"/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 xml:space="preserve"> 8 класса</w:t>
      </w: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>МКОУ «СОШ №13» ИМОСК</w:t>
      </w: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>за 2024/2025 учебный год</w:t>
      </w: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24"/>
          <w:szCs w:val="24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color w:val="1F3864" w:themeColor="accent1" w:themeShade="80"/>
          <w:sz w:val="24"/>
          <w:szCs w:val="24"/>
        </w:rPr>
        <w:t xml:space="preserve">                                                 </w:t>
      </w: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color w:val="1F3864" w:themeColor="accent1" w:themeShade="80"/>
          <w:sz w:val="24"/>
          <w:szCs w:val="24"/>
        </w:rPr>
        <w:t xml:space="preserve">                                      </w:t>
      </w: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24"/>
          <w:szCs w:val="24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 xml:space="preserve">                                       </w:t>
      </w: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ind w:right="567"/>
        <w:jc w:val="right"/>
        <w:rPr>
          <w:rFonts w:ascii="Times New Roman" w:hAnsi="Times New Roman"/>
          <w:color w:val="1F3864" w:themeColor="accent1" w:themeShade="80"/>
          <w:sz w:val="32"/>
          <w:szCs w:val="32"/>
        </w:rPr>
      </w:pPr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 xml:space="preserve">             учитель: </w:t>
      </w:r>
      <w:proofErr w:type="spellStart"/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>Головинская</w:t>
      </w:r>
      <w:proofErr w:type="spellEnd"/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 xml:space="preserve"> Н.П.</w:t>
      </w: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C07C4D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C07C4D" w:rsidRPr="00D5738D" w:rsidRDefault="00C07C4D" w:rsidP="00AE5BB6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 xml:space="preserve">ст. </w:t>
      </w:r>
      <w:proofErr w:type="spellStart"/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>Каменнобродская</w:t>
      </w:r>
      <w:proofErr w:type="spellEnd"/>
      <w:r w:rsidRPr="00D5738D">
        <w:rPr>
          <w:rFonts w:ascii="Times New Roman" w:hAnsi="Times New Roman"/>
          <w:color w:val="1F3864" w:themeColor="accent1" w:themeShade="80"/>
          <w:sz w:val="32"/>
          <w:szCs w:val="32"/>
        </w:rPr>
        <w:t>, 2025г</w:t>
      </w:r>
    </w:p>
    <w:p w:rsidR="00AE5BB6" w:rsidRPr="00D5738D" w:rsidRDefault="00AE5BB6" w:rsidP="00AE5BB6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EC5392" w:rsidRPr="00D5738D" w:rsidRDefault="00EC5392" w:rsidP="00AE5BB6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EC5392" w:rsidRPr="00D5738D" w:rsidRDefault="00EC5392" w:rsidP="00AE5BB6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EC5392" w:rsidRPr="00D5738D" w:rsidRDefault="00EC5392" w:rsidP="00AE5BB6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AE5BB6" w:rsidRPr="00D5738D" w:rsidRDefault="00AE5BB6" w:rsidP="00AE5BB6">
      <w:pPr>
        <w:spacing w:after="0" w:line="240" w:lineRule="auto"/>
        <w:jc w:val="center"/>
        <w:rPr>
          <w:rFonts w:ascii="Times New Roman" w:hAnsi="Times New Roman"/>
          <w:color w:val="1F3864" w:themeColor="accent1" w:themeShade="80"/>
          <w:sz w:val="32"/>
          <w:szCs w:val="32"/>
        </w:rPr>
      </w:pPr>
    </w:p>
    <w:p w:rsidR="00E14617" w:rsidRPr="00D5738D" w:rsidRDefault="00E14617" w:rsidP="00C07C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</w:pPr>
    </w:p>
    <w:p w:rsidR="00C07C4D" w:rsidRPr="00D5738D" w:rsidRDefault="00C07C4D" w:rsidP="00C07C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  <w:t>Спецификация контрольных измерительных материалов</w:t>
      </w:r>
    </w:p>
    <w:p w:rsidR="00C07C4D" w:rsidRPr="00D5738D" w:rsidRDefault="00C07C4D" w:rsidP="00C07C4D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</w:pPr>
    </w:p>
    <w:p w:rsidR="00C07C4D" w:rsidRPr="00D5738D" w:rsidRDefault="00C07C4D" w:rsidP="00283718">
      <w:pPr>
        <w:pStyle w:val="a6"/>
        <w:jc w:val="left"/>
        <w:rPr>
          <w:color w:val="1F3864" w:themeColor="accent1" w:themeShade="80"/>
          <w:sz w:val="24"/>
          <w:szCs w:val="24"/>
        </w:rPr>
      </w:pPr>
      <w:r w:rsidRPr="00D5738D">
        <w:rPr>
          <w:b/>
          <w:color w:val="1F3864" w:themeColor="accent1" w:themeShade="80"/>
          <w:sz w:val="24"/>
          <w:szCs w:val="24"/>
        </w:rPr>
        <w:t>Назначение работы</w:t>
      </w:r>
      <w:r w:rsidRPr="00D5738D">
        <w:rPr>
          <w:color w:val="1F3864" w:themeColor="accent1" w:themeShade="80"/>
          <w:sz w:val="24"/>
          <w:szCs w:val="24"/>
        </w:rPr>
        <w:t xml:space="preserve"> – оценить качество</w:t>
      </w:r>
      <w:r w:rsidRPr="00D5738D">
        <w:rPr>
          <w:color w:val="1F3864" w:themeColor="accent1" w:themeShade="80"/>
          <w:spacing w:val="80"/>
          <w:sz w:val="24"/>
          <w:szCs w:val="24"/>
        </w:rPr>
        <w:t xml:space="preserve">  </w:t>
      </w:r>
      <w:r w:rsidRPr="00D5738D">
        <w:rPr>
          <w:color w:val="1F3864" w:themeColor="accent1" w:themeShade="80"/>
          <w:sz w:val="24"/>
          <w:szCs w:val="24"/>
        </w:rPr>
        <w:t>общеобразовательной</w:t>
      </w:r>
      <w:r w:rsidRPr="00D5738D">
        <w:rPr>
          <w:color w:val="1F3864" w:themeColor="accent1" w:themeShade="80"/>
          <w:spacing w:val="80"/>
          <w:sz w:val="24"/>
          <w:szCs w:val="24"/>
        </w:rPr>
        <w:t xml:space="preserve">  </w:t>
      </w:r>
      <w:r w:rsidRPr="00D5738D">
        <w:rPr>
          <w:color w:val="1F3864" w:themeColor="accent1" w:themeShade="80"/>
          <w:sz w:val="24"/>
          <w:szCs w:val="24"/>
        </w:rPr>
        <w:t>подготовки</w:t>
      </w:r>
      <w:r w:rsidRPr="00D5738D">
        <w:rPr>
          <w:color w:val="1F3864" w:themeColor="accent1" w:themeShade="80"/>
          <w:spacing w:val="80"/>
          <w:sz w:val="24"/>
          <w:szCs w:val="24"/>
        </w:rPr>
        <w:t xml:space="preserve">  </w:t>
      </w:r>
      <w:r w:rsidRPr="00D5738D">
        <w:rPr>
          <w:color w:val="1F3864" w:themeColor="accent1" w:themeShade="80"/>
          <w:sz w:val="24"/>
          <w:szCs w:val="24"/>
        </w:rPr>
        <w:t>обучающихся</w:t>
      </w:r>
      <w:r w:rsidR="00AE5BB6" w:rsidRPr="00D5738D">
        <w:rPr>
          <w:color w:val="1F3864" w:themeColor="accent1" w:themeShade="80"/>
          <w:spacing w:val="80"/>
          <w:sz w:val="24"/>
          <w:szCs w:val="24"/>
        </w:rPr>
        <w:t xml:space="preserve"> </w:t>
      </w:r>
      <w:r w:rsidR="00AE5BB6" w:rsidRPr="00D5738D">
        <w:rPr>
          <w:color w:val="1F3864" w:themeColor="accent1" w:themeShade="80"/>
          <w:sz w:val="24"/>
          <w:szCs w:val="24"/>
        </w:rPr>
        <w:t>8</w:t>
      </w:r>
      <w:r w:rsidRPr="00D5738D">
        <w:rPr>
          <w:color w:val="1F3864" w:themeColor="accent1" w:themeShade="80"/>
          <w:spacing w:val="80"/>
          <w:sz w:val="24"/>
          <w:szCs w:val="24"/>
        </w:rPr>
        <w:t xml:space="preserve">  </w:t>
      </w:r>
      <w:r w:rsidRPr="00D5738D">
        <w:rPr>
          <w:color w:val="1F3864" w:themeColor="accent1" w:themeShade="80"/>
          <w:sz w:val="24"/>
          <w:szCs w:val="24"/>
        </w:rPr>
        <w:t>классов в соответствии с требованиями федерального государственного образовательного</w:t>
      </w:r>
      <w:r w:rsidRPr="00D5738D">
        <w:rPr>
          <w:color w:val="1F3864" w:themeColor="accent1" w:themeShade="80"/>
          <w:spacing w:val="4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стандарта</w:t>
      </w:r>
      <w:r w:rsidRPr="00D5738D">
        <w:rPr>
          <w:color w:val="1F3864" w:themeColor="accent1" w:themeShade="80"/>
          <w:spacing w:val="4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основного</w:t>
      </w:r>
      <w:r w:rsidRPr="00D5738D">
        <w:rPr>
          <w:color w:val="1F3864" w:themeColor="accent1" w:themeShade="80"/>
          <w:spacing w:val="4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общего</w:t>
      </w:r>
      <w:r w:rsidRPr="00D5738D">
        <w:rPr>
          <w:color w:val="1F3864" w:themeColor="accent1" w:themeShade="80"/>
          <w:spacing w:val="4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образования</w:t>
      </w:r>
      <w:r w:rsidRPr="00D5738D">
        <w:rPr>
          <w:color w:val="1F3864" w:themeColor="accent1" w:themeShade="80"/>
          <w:spacing w:val="4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(ФГОС</w:t>
      </w:r>
      <w:r w:rsidRPr="00D5738D">
        <w:rPr>
          <w:color w:val="1F3864" w:themeColor="accent1" w:themeShade="80"/>
          <w:spacing w:val="4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ООО)</w:t>
      </w:r>
      <w:r w:rsidRPr="00D5738D">
        <w:rPr>
          <w:color w:val="1F3864" w:themeColor="accent1" w:themeShade="80"/>
          <w:spacing w:val="80"/>
          <w:w w:val="15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и федеральной образовательной программы основного общего образования (ФОП ООО).</w:t>
      </w:r>
    </w:p>
    <w:p w:rsidR="00C07C4D" w:rsidRPr="00D5738D" w:rsidRDefault="00C07C4D" w:rsidP="00AE5BB6">
      <w:pPr>
        <w:pStyle w:val="a6"/>
        <w:jc w:val="left"/>
        <w:rPr>
          <w:color w:val="1F3864" w:themeColor="accent1" w:themeShade="80"/>
          <w:sz w:val="24"/>
          <w:szCs w:val="24"/>
        </w:rPr>
      </w:pPr>
    </w:p>
    <w:p w:rsidR="00C07C4D" w:rsidRPr="00D5738D" w:rsidRDefault="00C07C4D" w:rsidP="00AE5BB6">
      <w:pPr>
        <w:pStyle w:val="a6"/>
        <w:ind w:firstLine="567"/>
        <w:jc w:val="left"/>
        <w:rPr>
          <w:color w:val="1F3864" w:themeColor="accent1" w:themeShade="80"/>
          <w:sz w:val="24"/>
          <w:szCs w:val="24"/>
        </w:rPr>
      </w:pPr>
      <w:proofErr w:type="gramStart"/>
      <w:r w:rsidRPr="00D5738D">
        <w:rPr>
          <w:color w:val="1F3864" w:themeColor="accent1" w:themeShade="80"/>
          <w:sz w:val="24"/>
          <w:szCs w:val="24"/>
        </w:rPr>
        <w:t>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образования, утвержденного приказом Министерства просвещения Российской Федерации от 31.05.2021 №</w:t>
      </w:r>
      <w:r w:rsidRPr="00D5738D">
        <w:rPr>
          <w:color w:val="1F3864" w:themeColor="accent1" w:themeShade="80"/>
          <w:spacing w:val="-4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287 (зарегистрирован Министерством юстиции Российской Федерации 05.07.2021 №64101), и федеральной образовательной программы основного общего образования, утвержденной приказом</w:t>
      </w:r>
      <w:r w:rsidRPr="00D5738D">
        <w:rPr>
          <w:color w:val="1F3864" w:themeColor="accent1" w:themeShade="80"/>
          <w:spacing w:val="32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Министерства</w:t>
      </w:r>
      <w:r w:rsidRPr="00D5738D">
        <w:rPr>
          <w:color w:val="1F3864" w:themeColor="accent1" w:themeShade="80"/>
          <w:spacing w:val="32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просвещения</w:t>
      </w:r>
      <w:r w:rsidRPr="00D5738D">
        <w:rPr>
          <w:color w:val="1F3864" w:themeColor="accent1" w:themeShade="80"/>
          <w:spacing w:val="34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Российской</w:t>
      </w:r>
      <w:r w:rsidRPr="00D5738D">
        <w:rPr>
          <w:color w:val="1F3864" w:themeColor="accent1" w:themeShade="80"/>
          <w:spacing w:val="33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Федерации</w:t>
      </w:r>
      <w:r w:rsidRPr="00D5738D">
        <w:rPr>
          <w:color w:val="1F3864" w:themeColor="accent1" w:themeShade="80"/>
          <w:spacing w:val="33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от</w:t>
      </w:r>
      <w:r w:rsidRPr="00D5738D">
        <w:rPr>
          <w:color w:val="1F3864" w:themeColor="accent1" w:themeShade="80"/>
          <w:spacing w:val="32"/>
          <w:sz w:val="24"/>
          <w:szCs w:val="24"/>
        </w:rPr>
        <w:t xml:space="preserve"> </w:t>
      </w:r>
      <w:r w:rsidRPr="00D5738D">
        <w:rPr>
          <w:color w:val="1F3864" w:themeColor="accent1" w:themeShade="80"/>
          <w:spacing w:val="-2"/>
          <w:sz w:val="24"/>
          <w:szCs w:val="24"/>
        </w:rPr>
        <w:t xml:space="preserve">18.05.2023 </w:t>
      </w:r>
      <w:r w:rsidRPr="00D5738D">
        <w:rPr>
          <w:color w:val="1F3864" w:themeColor="accent1" w:themeShade="80"/>
          <w:sz w:val="24"/>
          <w:szCs w:val="24"/>
        </w:rPr>
        <w:t>№</w:t>
      </w:r>
      <w:r w:rsidRPr="00D5738D">
        <w:rPr>
          <w:color w:val="1F3864" w:themeColor="accent1" w:themeShade="80"/>
          <w:spacing w:val="-7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370</w:t>
      </w:r>
      <w:r w:rsidRPr="00D5738D">
        <w:rPr>
          <w:color w:val="1F3864" w:themeColor="accent1" w:themeShade="80"/>
          <w:spacing w:val="49"/>
          <w:w w:val="15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(зарегистрирован</w:t>
      </w:r>
      <w:r w:rsidRPr="00D5738D">
        <w:rPr>
          <w:color w:val="1F3864" w:themeColor="accent1" w:themeShade="80"/>
          <w:spacing w:val="50"/>
          <w:w w:val="15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Министерством</w:t>
      </w:r>
      <w:r w:rsidRPr="00D5738D">
        <w:rPr>
          <w:color w:val="1F3864" w:themeColor="accent1" w:themeShade="80"/>
          <w:spacing w:val="47"/>
          <w:w w:val="15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юстиции</w:t>
      </w:r>
      <w:r w:rsidRPr="00D5738D">
        <w:rPr>
          <w:color w:val="1F3864" w:themeColor="accent1" w:themeShade="80"/>
          <w:spacing w:val="49"/>
          <w:w w:val="15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Российской</w:t>
      </w:r>
      <w:r w:rsidRPr="00D5738D">
        <w:rPr>
          <w:color w:val="1F3864" w:themeColor="accent1" w:themeShade="80"/>
          <w:spacing w:val="50"/>
          <w:w w:val="150"/>
          <w:sz w:val="24"/>
          <w:szCs w:val="24"/>
        </w:rPr>
        <w:t xml:space="preserve"> </w:t>
      </w:r>
      <w:r w:rsidRPr="00D5738D">
        <w:rPr>
          <w:color w:val="1F3864" w:themeColor="accent1" w:themeShade="80"/>
          <w:spacing w:val="-2"/>
          <w:sz w:val="24"/>
          <w:szCs w:val="24"/>
        </w:rPr>
        <w:t xml:space="preserve">Федерации </w:t>
      </w:r>
      <w:r w:rsidRPr="00D5738D">
        <w:rPr>
          <w:color w:val="1F3864" w:themeColor="accent1" w:themeShade="80"/>
          <w:sz w:val="24"/>
          <w:szCs w:val="24"/>
        </w:rPr>
        <w:t>12.07.2023</w:t>
      </w:r>
      <w:r w:rsidRPr="00D5738D">
        <w:rPr>
          <w:color w:val="1F3864" w:themeColor="accent1" w:themeShade="80"/>
          <w:spacing w:val="-9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№</w:t>
      </w:r>
      <w:r w:rsidRPr="00D5738D">
        <w:rPr>
          <w:color w:val="1F3864" w:themeColor="accent1" w:themeShade="80"/>
          <w:spacing w:val="-9"/>
          <w:sz w:val="24"/>
          <w:szCs w:val="24"/>
        </w:rPr>
        <w:t xml:space="preserve"> </w:t>
      </w:r>
      <w:r w:rsidRPr="00D5738D">
        <w:rPr>
          <w:color w:val="1F3864" w:themeColor="accent1" w:themeShade="80"/>
          <w:spacing w:val="-2"/>
          <w:sz w:val="24"/>
          <w:szCs w:val="24"/>
        </w:rPr>
        <w:t>74223).</w:t>
      </w:r>
      <w:proofErr w:type="gramEnd"/>
    </w:p>
    <w:p w:rsidR="00C07C4D" w:rsidRPr="00D5738D" w:rsidRDefault="00C07C4D" w:rsidP="00C07C4D">
      <w:pPr>
        <w:pStyle w:val="a6"/>
        <w:ind w:right="284"/>
        <w:rPr>
          <w:color w:val="1F3864" w:themeColor="accent1" w:themeShade="80"/>
          <w:sz w:val="24"/>
          <w:szCs w:val="24"/>
        </w:rPr>
      </w:pPr>
    </w:p>
    <w:p w:rsidR="00C07C4D" w:rsidRPr="00D5738D" w:rsidRDefault="00C07C4D" w:rsidP="00C07C4D">
      <w:pPr>
        <w:spacing w:after="0" w:line="240" w:lineRule="auto"/>
        <w:rPr>
          <w:rFonts w:ascii="Times New Roman" w:hAnsi="Times New Roman" w:cs="Times New Roman"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  <w:t>Форма промежуточной аттестации: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 xml:space="preserve">  итоговая контрольная работа.</w:t>
      </w:r>
    </w:p>
    <w:p w:rsidR="00C07C4D" w:rsidRPr="00D5738D" w:rsidRDefault="00C07C4D" w:rsidP="00C07C4D">
      <w:pPr>
        <w:spacing w:after="0" w:line="240" w:lineRule="auto"/>
        <w:rPr>
          <w:rFonts w:ascii="Times New Roman" w:hAnsi="Times New Roman" w:cs="Times New Roman"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  <w:t xml:space="preserve">Время  выполнения: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 xml:space="preserve"> 40 мин.</w:t>
      </w:r>
    </w:p>
    <w:p w:rsidR="00C07C4D" w:rsidRPr="00D5738D" w:rsidRDefault="00C07C4D" w:rsidP="00C07C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  <w:t>Структура контрольной  работы</w:t>
      </w:r>
    </w:p>
    <w:p w:rsidR="00AE5BB6" w:rsidRPr="00D5738D" w:rsidRDefault="00AE5BB6" w:rsidP="00C07C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</w:pPr>
    </w:p>
    <w:p w:rsidR="00AE5BB6" w:rsidRPr="00D5738D" w:rsidRDefault="00312061" w:rsidP="00AE5B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 xml:space="preserve">Работа состоит из 10 </w:t>
      </w:r>
      <w:r w:rsidR="00AE5BB6"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 xml:space="preserve"> заданий.</w:t>
      </w:r>
    </w:p>
    <w:p w:rsidR="007649DF" w:rsidRPr="00D5738D" w:rsidRDefault="007649DF" w:rsidP="007649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  <w:t xml:space="preserve">Обозначение заданий в работе и бланке ответов: 1-7 – задания с выбором ответа; </w:t>
      </w:r>
    </w:p>
    <w:p w:rsidR="007649DF" w:rsidRPr="00D5738D" w:rsidRDefault="007649DF" w:rsidP="007649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  <w:t>8-9 – задания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 xml:space="preserve"> выбора правильного ответа на соответствие автора музыки и его произведения</w:t>
      </w:r>
      <w:r w:rsidRPr="00D5738D"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  <w:t xml:space="preserve">; </w:t>
      </w:r>
    </w:p>
    <w:p w:rsidR="007649DF" w:rsidRPr="00D5738D" w:rsidRDefault="007649DF" w:rsidP="007649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  <w:t>10 – задания с развернутым ответом и пояснением.</w:t>
      </w:r>
    </w:p>
    <w:p w:rsidR="00AE5BB6" w:rsidRPr="00D5738D" w:rsidRDefault="00AE5BB6" w:rsidP="00AE5B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F3864" w:themeColor="accent1" w:themeShade="80"/>
          <w:sz w:val="24"/>
          <w:szCs w:val="24"/>
        </w:rPr>
      </w:pPr>
    </w:p>
    <w:p w:rsidR="00AE5BB6" w:rsidRPr="00D5738D" w:rsidRDefault="00AE5BB6" w:rsidP="00C07C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</w:pPr>
    </w:p>
    <w:p w:rsidR="00C07C4D" w:rsidRPr="00D5738D" w:rsidRDefault="00C07C4D" w:rsidP="00C07C4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  <w:t>Кодификатор элементов содержания и требований к уровню подготовки</w:t>
      </w:r>
    </w:p>
    <w:p w:rsidR="008A33BA" w:rsidRPr="00B6058B" w:rsidRDefault="00C07C4D" w:rsidP="008A33B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</w:pPr>
      <w:proofErr w:type="gramStart"/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Кодификатор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проверяемых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элементов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содержания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и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требований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к</w:t>
      </w:r>
      <w:r w:rsidRPr="00B6058B">
        <w:rPr>
          <w:rFonts w:ascii="Times New Roman" w:hAnsi="Times New Roman" w:cs="Times New Roman"/>
          <w:color w:val="1F3864" w:themeColor="accent1" w:themeShade="80"/>
          <w:spacing w:val="61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уровню</w:t>
      </w:r>
      <w:r w:rsidRPr="00B6058B">
        <w:rPr>
          <w:rFonts w:ascii="Times New Roman" w:hAnsi="Times New Roman" w:cs="Times New Roman"/>
          <w:color w:val="1F3864" w:themeColor="accent1" w:themeShade="80"/>
          <w:spacing w:val="34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подготовки</w:t>
      </w:r>
      <w:r w:rsidRPr="00B6058B">
        <w:rPr>
          <w:rFonts w:ascii="Times New Roman" w:hAnsi="Times New Roman" w:cs="Times New Roman"/>
          <w:color w:val="1F3864" w:themeColor="accent1" w:themeShade="80"/>
          <w:spacing w:val="34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обучающихся</w:t>
      </w:r>
      <w:r w:rsidRPr="00B6058B">
        <w:rPr>
          <w:rFonts w:ascii="Times New Roman" w:hAnsi="Times New Roman" w:cs="Times New Roman"/>
          <w:color w:val="1F3864" w:themeColor="accent1" w:themeShade="80"/>
          <w:spacing w:val="34"/>
          <w:sz w:val="24"/>
          <w:szCs w:val="24"/>
        </w:rPr>
        <w:t xml:space="preserve">  </w:t>
      </w:r>
      <w:r w:rsidR="00AE5BB6"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8</w:t>
      </w:r>
      <w:r w:rsidRPr="00B6058B">
        <w:rPr>
          <w:rFonts w:ascii="Times New Roman" w:hAnsi="Times New Roman" w:cs="Times New Roman"/>
          <w:color w:val="1F3864" w:themeColor="accent1" w:themeShade="80"/>
          <w:spacing w:val="34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классов</w:t>
      </w:r>
      <w:r w:rsidRPr="00B6058B">
        <w:rPr>
          <w:rFonts w:ascii="Times New Roman" w:hAnsi="Times New Roman" w:cs="Times New Roman"/>
          <w:color w:val="1F3864" w:themeColor="accent1" w:themeShade="80"/>
          <w:spacing w:val="34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по</w:t>
      </w:r>
      <w:r w:rsidRPr="00B6058B">
        <w:rPr>
          <w:rFonts w:ascii="Times New Roman" w:hAnsi="Times New Roman" w:cs="Times New Roman"/>
          <w:color w:val="1F3864" w:themeColor="accent1" w:themeShade="80"/>
          <w:spacing w:val="33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учебному</w:t>
      </w:r>
      <w:r w:rsidRPr="00B6058B">
        <w:rPr>
          <w:rFonts w:ascii="Times New Roman" w:hAnsi="Times New Roman" w:cs="Times New Roman"/>
          <w:color w:val="1F3864" w:themeColor="accent1" w:themeShade="80"/>
          <w:spacing w:val="34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pacing w:val="-2"/>
          <w:sz w:val="24"/>
          <w:szCs w:val="24"/>
        </w:rPr>
        <w:t xml:space="preserve">предмету </w:t>
      </w:r>
      <w:r w:rsidR="00AE5BB6" w:rsidRPr="00B6058B">
        <w:rPr>
          <w:rFonts w:ascii="Times New Roman" w:hAnsi="Times New Roman" w:cs="Times New Roman"/>
          <w:color w:val="1F3864" w:themeColor="accent1" w:themeShade="80"/>
          <w:spacing w:val="-4"/>
          <w:sz w:val="24"/>
          <w:szCs w:val="24"/>
        </w:rPr>
        <w:t>«Музыка</w:t>
      </w:r>
      <w:r w:rsidRPr="00B6058B">
        <w:rPr>
          <w:rFonts w:ascii="Times New Roman" w:hAnsi="Times New Roman" w:cs="Times New Roman"/>
          <w:color w:val="1F3864" w:themeColor="accent1" w:themeShade="80"/>
          <w:spacing w:val="-4"/>
          <w:sz w:val="24"/>
          <w:szCs w:val="24"/>
        </w:rPr>
        <w:t xml:space="preserve">» сформирован с использованием Универсального кодификатора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распределенных</w:t>
      </w:r>
      <w:r w:rsidRPr="00B6058B">
        <w:rPr>
          <w:rFonts w:ascii="Times New Roman" w:hAnsi="Times New Roman" w:cs="Times New Roman"/>
          <w:color w:val="1F3864" w:themeColor="accent1" w:themeShade="80"/>
          <w:spacing w:val="-1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по</w:t>
      </w:r>
      <w:r w:rsidRPr="00B6058B">
        <w:rPr>
          <w:rFonts w:ascii="Times New Roman" w:hAnsi="Times New Roman" w:cs="Times New Roman"/>
          <w:color w:val="1F3864" w:themeColor="accent1" w:themeShade="80"/>
          <w:spacing w:val="-1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классам</w:t>
      </w:r>
      <w:r w:rsidRPr="00B6058B">
        <w:rPr>
          <w:rFonts w:ascii="Times New Roman" w:hAnsi="Times New Roman" w:cs="Times New Roman"/>
          <w:color w:val="1F3864" w:themeColor="accent1" w:themeShade="80"/>
          <w:spacing w:val="-3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проверяемых</w:t>
      </w:r>
      <w:r w:rsidRPr="00B6058B">
        <w:rPr>
          <w:rFonts w:ascii="Times New Roman" w:hAnsi="Times New Roman" w:cs="Times New Roman"/>
          <w:color w:val="1F3864" w:themeColor="accent1" w:themeShade="80"/>
          <w:spacing w:val="-1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требований</w:t>
      </w:r>
      <w:r w:rsidRPr="00B6058B">
        <w:rPr>
          <w:rFonts w:ascii="Times New Roman" w:hAnsi="Times New Roman" w:cs="Times New Roman"/>
          <w:color w:val="1F3864" w:themeColor="accent1" w:themeShade="80"/>
          <w:spacing w:val="-1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к</w:t>
      </w:r>
      <w:r w:rsidRPr="00B6058B">
        <w:rPr>
          <w:rFonts w:ascii="Times New Roman" w:hAnsi="Times New Roman" w:cs="Times New Roman"/>
          <w:color w:val="1F3864" w:themeColor="accent1" w:themeShade="80"/>
          <w:spacing w:val="-2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результатам</w:t>
      </w:r>
      <w:r w:rsidRPr="00B6058B">
        <w:rPr>
          <w:rFonts w:ascii="Times New Roman" w:hAnsi="Times New Roman" w:cs="Times New Roman"/>
          <w:color w:val="1F3864" w:themeColor="accent1" w:themeShade="80"/>
          <w:spacing w:val="-1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освоения основной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образовательной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программы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основного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общего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образования</w:t>
      </w:r>
      <w:r w:rsidRPr="00B6058B">
        <w:rPr>
          <w:rFonts w:ascii="Times New Roman" w:hAnsi="Times New Roman" w:cs="Times New Roman"/>
          <w:color w:val="1F3864" w:themeColor="accent1" w:themeShade="80"/>
          <w:spacing w:val="40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и</w:t>
      </w:r>
      <w:r w:rsidRPr="00B6058B">
        <w:rPr>
          <w:rFonts w:ascii="Times New Roman" w:hAnsi="Times New Roman" w:cs="Times New Roman"/>
          <w:color w:val="1F3864" w:themeColor="accent1" w:themeShade="80"/>
          <w:spacing w:val="-4"/>
          <w:sz w:val="24"/>
          <w:szCs w:val="24"/>
        </w:rPr>
        <w:t xml:space="preserve">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элем</w:t>
      </w:r>
      <w:r w:rsidR="00B1168D"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 xml:space="preserve">ентов содержания по музыке </w:t>
      </w:r>
      <w:r w:rsidRPr="00B6058B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(базовый уровень), разработанного на основе требований ФГОС ООО и ФОП ООО.</w:t>
      </w:r>
      <w:proofErr w:type="gramEnd"/>
    </w:p>
    <w:tbl>
      <w:tblPr>
        <w:tblpPr w:leftFromText="180" w:rightFromText="180" w:vertAnchor="text" w:horzAnchor="margin" w:tblpY="1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4"/>
        <w:gridCol w:w="6754"/>
        <w:gridCol w:w="1417"/>
        <w:gridCol w:w="1701"/>
      </w:tblGrid>
      <w:tr w:rsidR="00B87A75" w:rsidRPr="00D5738D" w:rsidTr="00B87A75">
        <w:trPr>
          <w:trHeight w:val="144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№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color w:val="1F3864" w:themeColor="accent1" w:themeShade="80"/>
              </w:rPr>
              <w:t>Проверяемые элементы содержания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Уровень</w:t>
            </w:r>
          </w:p>
          <w:p w:rsidR="00B87A75" w:rsidRPr="00D5738D" w:rsidRDefault="00B87A75" w:rsidP="0054600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сложности</w:t>
            </w:r>
          </w:p>
          <w:p w:rsidR="00B87A75" w:rsidRPr="00D5738D" w:rsidRDefault="00B87A75" w:rsidP="0054600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задания</w:t>
            </w:r>
          </w:p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</w:p>
        </w:tc>
        <w:tc>
          <w:tcPr>
            <w:tcW w:w="1701" w:type="dxa"/>
          </w:tcPr>
          <w:p w:rsidR="00B87A75" w:rsidRPr="00D5738D" w:rsidRDefault="00B87A75" w:rsidP="0054600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proofErr w:type="spellStart"/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Максималь</w:t>
            </w:r>
            <w:proofErr w:type="spellEnd"/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-</w:t>
            </w:r>
          </w:p>
          <w:p w:rsidR="00B87A75" w:rsidRPr="00D5738D" w:rsidRDefault="00B87A75" w:rsidP="0054600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proofErr w:type="spellStart"/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ный</w:t>
            </w:r>
            <w:proofErr w:type="spellEnd"/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 балл </w:t>
            </w:r>
            <w:proofErr w:type="gramStart"/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за</w:t>
            </w:r>
            <w:proofErr w:type="gramEnd"/>
          </w:p>
          <w:p w:rsidR="00B87A75" w:rsidRPr="00D5738D" w:rsidRDefault="00B87A75" w:rsidP="0054600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выполнение</w:t>
            </w:r>
          </w:p>
          <w:p w:rsidR="00B87A75" w:rsidRPr="00D5738D" w:rsidRDefault="00B87A75" w:rsidP="00546006">
            <w:pPr>
              <w:autoSpaceDE w:val="0"/>
              <w:autoSpaceDN w:val="0"/>
              <w:adjustRightInd w:val="0"/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задания</w:t>
            </w:r>
          </w:p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</w:p>
        </w:tc>
      </w:tr>
      <w:tr w:rsidR="00B87A75" w:rsidRPr="00D5738D" w:rsidTr="00B87A75">
        <w:trPr>
          <w:trHeight w:val="144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1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Умение определять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w w:val="109"/>
                <w:sz w:val="24"/>
                <w:szCs w:val="24"/>
              </w:rPr>
              <w:t xml:space="preserve">знать выразительные возможности музыкального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7"/>
                <w:w w:val="109"/>
                <w:sz w:val="24"/>
                <w:szCs w:val="24"/>
              </w:rPr>
              <w:t>языка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;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Б</w:t>
            </w:r>
          </w:p>
        </w:tc>
        <w:tc>
          <w:tcPr>
            <w:tcW w:w="1701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1</w:t>
            </w:r>
          </w:p>
        </w:tc>
      </w:tr>
      <w:tr w:rsidR="00B87A75" w:rsidRPr="00D5738D" w:rsidTr="00B87A75">
        <w:trPr>
          <w:trHeight w:val="144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2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Умение определять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w w:val="109"/>
                <w:sz w:val="24"/>
                <w:szCs w:val="24"/>
              </w:rPr>
              <w:t xml:space="preserve">знать выразительные возможности музыкального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7"/>
                <w:w w:val="109"/>
                <w:sz w:val="24"/>
                <w:szCs w:val="24"/>
              </w:rPr>
              <w:t>языка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;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Б</w:t>
            </w:r>
          </w:p>
        </w:tc>
        <w:tc>
          <w:tcPr>
            <w:tcW w:w="1701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1</w:t>
            </w:r>
          </w:p>
        </w:tc>
      </w:tr>
      <w:tr w:rsidR="00B87A75" w:rsidRPr="00D5738D" w:rsidTr="00B87A75">
        <w:trPr>
          <w:trHeight w:val="228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3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Умение определять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1"/>
                <w:w w:val="109"/>
                <w:sz w:val="24"/>
                <w:szCs w:val="24"/>
              </w:rPr>
              <w:t xml:space="preserve"> и различать особенности музыкальной драматургии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  <w:t>музыкальных произведений разных эпох и индивидуаль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  <w:softHyphen/>
              <w:t>ных композиторских стилей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Б</w:t>
            </w:r>
          </w:p>
        </w:tc>
        <w:tc>
          <w:tcPr>
            <w:tcW w:w="1701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1</w:t>
            </w:r>
          </w:p>
        </w:tc>
      </w:tr>
      <w:tr w:rsidR="00B87A75" w:rsidRPr="00D5738D" w:rsidTr="00B87A75">
        <w:trPr>
          <w:trHeight w:val="261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4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Умение определять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1"/>
                <w:w w:val="109"/>
                <w:sz w:val="24"/>
                <w:szCs w:val="24"/>
              </w:rPr>
              <w:t xml:space="preserve"> и различать особенности музыкальной драматургии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  <w:t>музыкальных произведений разных эпох и индивидуаль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  <w:softHyphen/>
              <w:t>ных композиторских стилей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Б</w:t>
            </w:r>
          </w:p>
        </w:tc>
        <w:tc>
          <w:tcPr>
            <w:tcW w:w="1701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1</w:t>
            </w:r>
          </w:p>
        </w:tc>
      </w:tr>
      <w:tr w:rsidR="00B87A75" w:rsidRPr="00D5738D" w:rsidTr="00B87A75">
        <w:trPr>
          <w:trHeight w:val="136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5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Умение определять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w w:val="109"/>
                <w:sz w:val="24"/>
                <w:szCs w:val="24"/>
              </w:rPr>
              <w:t xml:space="preserve">знать выразительные возможности музыкального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7"/>
                <w:w w:val="109"/>
                <w:sz w:val="24"/>
                <w:szCs w:val="24"/>
              </w:rPr>
              <w:t>языка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;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Б</w:t>
            </w:r>
          </w:p>
        </w:tc>
        <w:tc>
          <w:tcPr>
            <w:tcW w:w="1701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1</w:t>
            </w:r>
          </w:p>
        </w:tc>
      </w:tr>
      <w:tr w:rsidR="00B87A75" w:rsidRPr="00D5738D" w:rsidTr="00B87A75">
        <w:trPr>
          <w:trHeight w:val="191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6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Умение определять особенност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1"/>
                <w:w w:val="109"/>
                <w:sz w:val="24"/>
                <w:szCs w:val="24"/>
              </w:rPr>
              <w:t xml:space="preserve">и и различать особенности музыкальной драматургии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  <w:t>музыкальных произведений разных эпох и индивидуаль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  <w:softHyphen/>
              <w:t>ных композиторских стилей;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Б</w:t>
            </w:r>
          </w:p>
        </w:tc>
        <w:tc>
          <w:tcPr>
            <w:tcW w:w="1701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1</w:t>
            </w:r>
          </w:p>
        </w:tc>
      </w:tr>
      <w:tr w:rsidR="00B87A75" w:rsidRPr="00D5738D" w:rsidTr="00B87A75">
        <w:trPr>
          <w:trHeight w:val="309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lastRenderedPageBreak/>
              <w:t>7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Умение определять особенност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1"/>
                <w:w w:val="109"/>
                <w:sz w:val="24"/>
                <w:szCs w:val="24"/>
              </w:rPr>
              <w:t xml:space="preserve">и и различать особенности музыкальной драматургии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  <w:t>музыкальных произведений разных эпох и индивидуаль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  <w:softHyphen/>
              <w:t>ных композиторских стилей;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Б</w:t>
            </w:r>
          </w:p>
        </w:tc>
        <w:tc>
          <w:tcPr>
            <w:tcW w:w="1701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1</w:t>
            </w:r>
          </w:p>
        </w:tc>
      </w:tr>
      <w:tr w:rsidR="00B87A75" w:rsidRPr="00D5738D" w:rsidTr="00B87A75">
        <w:trPr>
          <w:trHeight w:val="157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8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  <w:t>Умение воспринимать окружающий мир во всем его социальном, культурном, природном и художественном разнообразии;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Б</w:t>
            </w:r>
          </w:p>
        </w:tc>
        <w:tc>
          <w:tcPr>
            <w:tcW w:w="1701" w:type="dxa"/>
          </w:tcPr>
          <w:p w:rsidR="00B87A75" w:rsidRPr="00D5738D" w:rsidRDefault="000D788B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>
              <w:rPr>
                <w:rStyle w:val="c1"/>
                <w:color w:val="1F3864" w:themeColor="accent1" w:themeShade="80"/>
              </w:rPr>
              <w:t>1</w:t>
            </w:r>
          </w:p>
        </w:tc>
      </w:tr>
      <w:tr w:rsidR="00B87A75" w:rsidRPr="00D5738D" w:rsidTr="00B87A75">
        <w:trPr>
          <w:trHeight w:val="275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9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Умение  определять имена великих русских и зарубежных компози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softHyphen/>
              <w:t>торов;</w:t>
            </w:r>
          </w:p>
          <w:p w:rsidR="00B87A75" w:rsidRPr="00D5738D" w:rsidRDefault="00B87A75" w:rsidP="00546006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Умение определять особенност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1"/>
                <w:w w:val="109"/>
                <w:sz w:val="24"/>
                <w:szCs w:val="24"/>
              </w:rPr>
              <w:t xml:space="preserve">и и различать особенности музыкальной драматургии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  <w:t>музыкальных произведений разных эпох и индивидуаль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4"/>
                <w:w w:val="109"/>
                <w:sz w:val="24"/>
                <w:szCs w:val="24"/>
              </w:rPr>
              <w:softHyphen/>
              <w:t>ных композиторских стилей;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Б</w:t>
            </w:r>
          </w:p>
        </w:tc>
        <w:tc>
          <w:tcPr>
            <w:tcW w:w="1701" w:type="dxa"/>
          </w:tcPr>
          <w:p w:rsidR="00B87A75" w:rsidRPr="00D5738D" w:rsidRDefault="000D788B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>
              <w:rPr>
                <w:rStyle w:val="c1"/>
                <w:color w:val="1F3864" w:themeColor="accent1" w:themeShade="80"/>
              </w:rPr>
              <w:t>1</w:t>
            </w:r>
          </w:p>
        </w:tc>
      </w:tr>
      <w:tr w:rsidR="00B87A75" w:rsidRPr="00D5738D" w:rsidTr="00B87A75">
        <w:trPr>
          <w:trHeight w:val="138"/>
        </w:trPr>
        <w:tc>
          <w:tcPr>
            <w:tcW w:w="584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both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10</w:t>
            </w:r>
          </w:p>
        </w:tc>
        <w:tc>
          <w:tcPr>
            <w:tcW w:w="6754" w:type="dxa"/>
          </w:tcPr>
          <w:p w:rsidR="00B87A75" w:rsidRPr="00D5738D" w:rsidRDefault="00B87A75" w:rsidP="00546006">
            <w:pPr>
              <w:spacing w:after="0"/>
              <w:contextualSpacing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Умение узнавать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w w:val="109"/>
                <w:sz w:val="24"/>
                <w:szCs w:val="24"/>
              </w:rPr>
              <w:t xml:space="preserve"> размышлять и высказывать собственные мнения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pacing w:val="-3"/>
                <w:w w:val="109"/>
                <w:sz w:val="24"/>
                <w:szCs w:val="24"/>
              </w:rPr>
              <w:t>о художественных ценностях произведений,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 знать важные вехи жизненного и творческого пути выдающихся композиторов, называть их имена и самостоятельно выявлять главное. </w:t>
            </w:r>
          </w:p>
        </w:tc>
        <w:tc>
          <w:tcPr>
            <w:tcW w:w="1417" w:type="dxa"/>
          </w:tcPr>
          <w:p w:rsidR="00B87A75" w:rsidRPr="00D5738D" w:rsidRDefault="00B87A75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 w:rsidRPr="00D5738D">
              <w:rPr>
                <w:rStyle w:val="c1"/>
                <w:color w:val="1F3864" w:themeColor="accent1" w:themeShade="80"/>
              </w:rPr>
              <w:t>Б</w:t>
            </w:r>
          </w:p>
        </w:tc>
        <w:tc>
          <w:tcPr>
            <w:tcW w:w="1701" w:type="dxa"/>
          </w:tcPr>
          <w:p w:rsidR="00B87A75" w:rsidRPr="00D5738D" w:rsidRDefault="00D203CD" w:rsidP="00546006">
            <w:pPr>
              <w:pStyle w:val="c3c15"/>
              <w:spacing w:before="0" w:beforeAutospacing="0" w:after="0" w:afterAutospacing="0" w:line="276" w:lineRule="auto"/>
              <w:contextualSpacing/>
              <w:jc w:val="center"/>
              <w:rPr>
                <w:rStyle w:val="c1"/>
                <w:color w:val="1F3864" w:themeColor="accent1" w:themeShade="80"/>
              </w:rPr>
            </w:pPr>
            <w:r>
              <w:rPr>
                <w:rStyle w:val="c1"/>
                <w:color w:val="1F3864" w:themeColor="accent1" w:themeShade="80"/>
              </w:rPr>
              <w:t>1</w:t>
            </w:r>
          </w:p>
        </w:tc>
      </w:tr>
    </w:tbl>
    <w:p w:rsidR="008A33BA" w:rsidRPr="00D5738D" w:rsidRDefault="008A33BA" w:rsidP="008A33BA">
      <w:pPr>
        <w:spacing w:after="0"/>
        <w:rPr>
          <w:rStyle w:val="c1"/>
          <w:rFonts w:ascii="Times New Roman" w:hAnsi="Times New Roman" w:cs="Times New Roman"/>
          <w:color w:val="1F3864" w:themeColor="accent1" w:themeShade="80"/>
          <w:sz w:val="24"/>
          <w:szCs w:val="24"/>
          <w:shd w:val="clear" w:color="auto" w:fill="FFFFFF"/>
        </w:rPr>
      </w:pPr>
    </w:p>
    <w:p w:rsidR="002801C6" w:rsidRPr="00D5738D" w:rsidRDefault="002801C6" w:rsidP="002801C6">
      <w:pPr>
        <w:spacing w:after="0" w:line="240" w:lineRule="auto"/>
        <w:rPr>
          <w:rFonts w:ascii="Times New Roman" w:hAnsi="Times New Roman"/>
          <w:b/>
          <w:bCs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b/>
          <w:bCs/>
          <w:color w:val="1F3864" w:themeColor="accent1" w:themeShade="80"/>
          <w:sz w:val="24"/>
          <w:szCs w:val="24"/>
        </w:rPr>
        <w:t xml:space="preserve">                  </w:t>
      </w:r>
      <w:r w:rsidR="00D5738D" w:rsidRPr="00D5738D">
        <w:rPr>
          <w:rFonts w:ascii="Times New Roman" w:hAnsi="Times New Roman" w:cs="Times New Roman"/>
          <w:b/>
          <w:bCs/>
          <w:color w:val="1F3864" w:themeColor="accent1" w:themeShade="80"/>
          <w:sz w:val="24"/>
          <w:szCs w:val="24"/>
        </w:rPr>
        <w:t xml:space="preserve">                                 </w:t>
      </w:r>
      <w:r w:rsidRPr="00D5738D">
        <w:rPr>
          <w:rFonts w:ascii="Times New Roman" w:hAnsi="Times New Roman" w:cs="Times New Roman"/>
          <w:b/>
          <w:bCs/>
          <w:color w:val="1F3864" w:themeColor="accent1" w:themeShade="80"/>
          <w:sz w:val="24"/>
          <w:szCs w:val="24"/>
        </w:rPr>
        <w:t xml:space="preserve"> </w:t>
      </w:r>
      <w:r w:rsidRPr="00D5738D">
        <w:rPr>
          <w:rFonts w:ascii="Times New Roman" w:hAnsi="Times New Roman"/>
          <w:b/>
          <w:bCs/>
          <w:color w:val="1F3864" w:themeColor="accent1" w:themeShade="80"/>
          <w:sz w:val="24"/>
          <w:szCs w:val="24"/>
        </w:rPr>
        <w:t>Система оценивания работы</w:t>
      </w:r>
    </w:p>
    <w:p w:rsidR="002801C6" w:rsidRPr="00D5738D" w:rsidRDefault="002801C6" w:rsidP="002801C6">
      <w:pPr>
        <w:spacing w:after="0" w:line="240" w:lineRule="auto"/>
        <w:jc w:val="center"/>
        <w:rPr>
          <w:rFonts w:ascii="Times New Roman" w:hAnsi="Times New Roman"/>
          <w:b/>
          <w:bCs/>
          <w:color w:val="1F3864" w:themeColor="accent1" w:themeShade="80"/>
          <w:sz w:val="24"/>
          <w:szCs w:val="24"/>
        </w:rPr>
      </w:pPr>
    </w:p>
    <w:p w:rsidR="00B30A1C" w:rsidRPr="00D5738D" w:rsidRDefault="00B30A1C" w:rsidP="00B30A1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Правильный</w:t>
      </w:r>
      <w:r w:rsidRPr="00D5738D">
        <w:rPr>
          <w:rFonts w:ascii="Times New Roman" w:hAnsi="Times New Roman" w:cs="Times New Roman"/>
          <w:color w:val="1F3864" w:themeColor="accent1" w:themeShade="80"/>
          <w:spacing w:val="-3"/>
          <w:sz w:val="24"/>
          <w:szCs w:val="24"/>
        </w:rPr>
        <w:t xml:space="preserve">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ответ</w:t>
      </w:r>
      <w:r w:rsidRPr="00D5738D">
        <w:rPr>
          <w:rFonts w:ascii="Times New Roman" w:hAnsi="Times New Roman" w:cs="Times New Roman"/>
          <w:color w:val="1F3864" w:themeColor="accent1" w:themeShade="80"/>
          <w:spacing w:val="-2"/>
          <w:sz w:val="24"/>
          <w:szCs w:val="24"/>
        </w:rPr>
        <w:t xml:space="preserve">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на</w:t>
      </w:r>
      <w:r w:rsidRPr="00D5738D">
        <w:rPr>
          <w:rFonts w:ascii="Times New Roman" w:hAnsi="Times New Roman" w:cs="Times New Roman"/>
          <w:color w:val="1F3864" w:themeColor="accent1" w:themeShade="80"/>
          <w:spacing w:val="-3"/>
          <w:sz w:val="24"/>
          <w:szCs w:val="24"/>
        </w:rPr>
        <w:t xml:space="preserve">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каждое</w:t>
      </w:r>
      <w:r w:rsidRPr="00D5738D">
        <w:rPr>
          <w:rFonts w:ascii="Times New Roman" w:hAnsi="Times New Roman" w:cs="Times New Roman"/>
          <w:color w:val="1F3864" w:themeColor="accent1" w:themeShade="80"/>
          <w:spacing w:val="-4"/>
          <w:sz w:val="24"/>
          <w:szCs w:val="24"/>
        </w:rPr>
        <w:t xml:space="preserve">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из</w:t>
      </w:r>
      <w:r w:rsidRPr="00D5738D">
        <w:rPr>
          <w:rFonts w:ascii="Times New Roman" w:hAnsi="Times New Roman" w:cs="Times New Roman"/>
          <w:color w:val="1F3864" w:themeColor="accent1" w:themeShade="80"/>
          <w:spacing w:val="-3"/>
          <w:sz w:val="24"/>
          <w:szCs w:val="24"/>
        </w:rPr>
        <w:t xml:space="preserve">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заданий</w:t>
      </w:r>
      <w:r w:rsidRPr="00D5738D">
        <w:rPr>
          <w:rFonts w:ascii="Times New Roman" w:hAnsi="Times New Roman" w:cs="Times New Roman"/>
          <w:color w:val="1F3864" w:themeColor="accent1" w:themeShade="80"/>
          <w:spacing w:val="-3"/>
          <w:sz w:val="24"/>
          <w:szCs w:val="24"/>
        </w:rPr>
        <w:t xml:space="preserve">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1–</w:t>
      </w:r>
      <w:r w:rsidR="00D203C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10</w:t>
      </w:r>
      <w:r w:rsidRPr="00D5738D">
        <w:rPr>
          <w:rFonts w:ascii="Times New Roman" w:hAnsi="Times New Roman" w:cs="Times New Roman"/>
          <w:color w:val="1F3864" w:themeColor="accent1" w:themeShade="80"/>
          <w:spacing w:val="-3"/>
          <w:sz w:val="24"/>
          <w:szCs w:val="24"/>
        </w:rPr>
        <w:t xml:space="preserve">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оценивается</w:t>
      </w:r>
      <w:r w:rsidRPr="00D5738D">
        <w:rPr>
          <w:rFonts w:ascii="Times New Roman" w:hAnsi="Times New Roman" w:cs="Times New Roman"/>
          <w:color w:val="1F3864" w:themeColor="accent1" w:themeShade="80"/>
          <w:spacing w:val="-4"/>
          <w:sz w:val="24"/>
          <w:szCs w:val="24"/>
        </w:rPr>
        <w:t xml:space="preserve">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1</w:t>
      </w:r>
      <w:r w:rsidRPr="00D5738D">
        <w:rPr>
          <w:rFonts w:ascii="Times New Roman" w:hAnsi="Times New Roman" w:cs="Times New Roman"/>
          <w:color w:val="1F3864" w:themeColor="accent1" w:themeShade="80"/>
          <w:spacing w:val="-3"/>
          <w:sz w:val="24"/>
          <w:szCs w:val="24"/>
        </w:rPr>
        <w:t xml:space="preserve">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баллом. Работа состоит из 10 заданий.</w:t>
      </w:r>
    </w:p>
    <w:p w:rsidR="00B30A1C" w:rsidRPr="00D5738D" w:rsidRDefault="00B30A1C" w:rsidP="00B30A1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  <w:t xml:space="preserve">Обозначение заданий в работе и бланке ответов: 1-9 задания с выбором ответа; </w:t>
      </w:r>
    </w:p>
    <w:p w:rsidR="00B30A1C" w:rsidRPr="00D5738D" w:rsidRDefault="00B30A1C" w:rsidP="00B30A1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iCs/>
          <w:color w:val="1F3864" w:themeColor="accent1" w:themeShade="80"/>
          <w:sz w:val="24"/>
          <w:szCs w:val="24"/>
        </w:rPr>
        <w:t xml:space="preserve">10 – задание с развернутым ответом и пояснением.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Если</w:t>
      </w:r>
      <w:r w:rsidRPr="00D5738D">
        <w:rPr>
          <w:rFonts w:ascii="Times New Roman" w:hAnsi="Times New Roman" w:cs="Times New Roman"/>
          <w:color w:val="1F3864" w:themeColor="accent1" w:themeShade="80"/>
          <w:spacing w:val="-3"/>
          <w:sz w:val="24"/>
          <w:szCs w:val="24"/>
        </w:rPr>
        <w:t xml:space="preserve">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</w:rPr>
        <w:t>в ответе допущена одна ошибка (в том числе написана лишняя цифра или не написана одна необходимая цифра), выставляется 1 балл; если допущено две или более ошибки – 0 баллов.</w:t>
      </w:r>
    </w:p>
    <w:p w:rsidR="00D9062B" w:rsidRPr="00D5738D" w:rsidRDefault="00B30A1C" w:rsidP="00D9062B">
      <w:pPr>
        <w:pStyle w:val="a6"/>
        <w:rPr>
          <w:color w:val="1F3864" w:themeColor="accent1" w:themeShade="80"/>
          <w:sz w:val="24"/>
          <w:szCs w:val="24"/>
        </w:rPr>
      </w:pPr>
      <w:r w:rsidRPr="00D5738D">
        <w:rPr>
          <w:color w:val="1F3864" w:themeColor="accent1" w:themeShade="80"/>
          <w:sz w:val="24"/>
          <w:szCs w:val="24"/>
        </w:rPr>
        <w:t>Максимальный</w:t>
      </w:r>
      <w:r w:rsidRPr="00D5738D">
        <w:rPr>
          <w:color w:val="1F3864" w:themeColor="accent1" w:themeShade="80"/>
          <w:spacing w:val="-1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первичный</w:t>
      </w:r>
      <w:r w:rsidRPr="00D5738D">
        <w:rPr>
          <w:color w:val="1F3864" w:themeColor="accent1" w:themeShade="80"/>
          <w:spacing w:val="-1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балл</w:t>
      </w:r>
      <w:r w:rsidRPr="00D5738D">
        <w:rPr>
          <w:color w:val="1F3864" w:themeColor="accent1" w:themeShade="80"/>
          <w:spacing w:val="-1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за</w:t>
      </w:r>
      <w:r w:rsidRPr="00D5738D">
        <w:rPr>
          <w:color w:val="1F3864" w:themeColor="accent1" w:themeShade="80"/>
          <w:spacing w:val="-9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выполнение</w:t>
      </w:r>
      <w:r w:rsidRPr="00D5738D">
        <w:rPr>
          <w:color w:val="1F3864" w:themeColor="accent1" w:themeShade="80"/>
          <w:spacing w:val="-11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работы</w:t>
      </w:r>
      <w:r w:rsidRPr="00D5738D">
        <w:rPr>
          <w:color w:val="1F3864" w:themeColor="accent1" w:themeShade="80"/>
          <w:spacing w:val="-10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–</w:t>
      </w:r>
      <w:r w:rsidRPr="00D5738D">
        <w:rPr>
          <w:color w:val="1F3864" w:themeColor="accent1" w:themeShade="80"/>
          <w:spacing w:val="-10"/>
          <w:sz w:val="24"/>
          <w:szCs w:val="24"/>
        </w:rPr>
        <w:t xml:space="preserve"> </w:t>
      </w:r>
      <w:r w:rsidRPr="00D5738D">
        <w:rPr>
          <w:color w:val="1F3864" w:themeColor="accent1" w:themeShade="80"/>
          <w:spacing w:val="-5"/>
          <w:sz w:val="24"/>
          <w:szCs w:val="24"/>
        </w:rPr>
        <w:t>10.</w:t>
      </w:r>
    </w:p>
    <w:p w:rsidR="00D9062B" w:rsidRPr="00D5738D" w:rsidRDefault="00D9062B" w:rsidP="00D9062B">
      <w:pPr>
        <w:pStyle w:val="Heading1"/>
        <w:spacing w:before="257"/>
        <w:ind w:left="2609" w:right="141" w:hanging="729"/>
        <w:jc w:val="left"/>
        <w:rPr>
          <w:color w:val="1F3864" w:themeColor="accent1" w:themeShade="80"/>
          <w:sz w:val="24"/>
          <w:szCs w:val="24"/>
        </w:rPr>
      </w:pPr>
      <w:r w:rsidRPr="00D5738D">
        <w:rPr>
          <w:color w:val="1F3864" w:themeColor="accent1" w:themeShade="80"/>
          <w:sz w:val="24"/>
          <w:szCs w:val="24"/>
        </w:rPr>
        <w:t>Перевод</w:t>
      </w:r>
      <w:r w:rsidRPr="00D5738D">
        <w:rPr>
          <w:color w:val="1F3864" w:themeColor="accent1" w:themeShade="80"/>
          <w:spacing w:val="-8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первичных</w:t>
      </w:r>
      <w:r w:rsidRPr="00D5738D">
        <w:rPr>
          <w:color w:val="1F3864" w:themeColor="accent1" w:themeShade="80"/>
          <w:spacing w:val="-8"/>
          <w:sz w:val="24"/>
          <w:szCs w:val="24"/>
        </w:rPr>
        <w:t xml:space="preserve"> </w:t>
      </w:r>
      <w:r w:rsidRPr="00D5738D">
        <w:rPr>
          <w:color w:val="1F3864" w:themeColor="accent1" w:themeShade="80"/>
          <w:sz w:val="24"/>
          <w:szCs w:val="24"/>
        </w:rPr>
        <w:t>баллов в отметки по пятибалльной шкале</w:t>
      </w:r>
    </w:p>
    <w:p w:rsidR="00D9062B" w:rsidRPr="00D5738D" w:rsidRDefault="00D9062B" w:rsidP="00D9062B">
      <w:pPr>
        <w:pStyle w:val="Heading1"/>
        <w:spacing w:before="257"/>
        <w:ind w:left="2609" w:right="141" w:hanging="729"/>
        <w:jc w:val="left"/>
        <w:rPr>
          <w:color w:val="1F3864" w:themeColor="accent1" w:themeShade="80"/>
          <w:sz w:val="24"/>
          <w:szCs w:val="24"/>
        </w:rPr>
      </w:pPr>
    </w:p>
    <w:tbl>
      <w:tblPr>
        <w:tblW w:w="9348" w:type="dxa"/>
        <w:tblCellMar>
          <w:left w:w="115" w:type="dxa"/>
          <w:right w:w="115" w:type="dxa"/>
        </w:tblCellMar>
        <w:tblLook w:val="04A0"/>
      </w:tblPr>
      <w:tblGrid>
        <w:gridCol w:w="4664"/>
        <w:gridCol w:w="4684"/>
      </w:tblGrid>
      <w:tr w:rsidR="00D9062B" w:rsidRPr="00D5738D" w:rsidTr="00A06529">
        <w:trPr>
          <w:trHeight w:val="262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2B" w:rsidRPr="00D5738D" w:rsidRDefault="00D9062B" w:rsidP="00A0652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Тестовый балл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2B" w:rsidRPr="00D5738D" w:rsidRDefault="00D9062B" w:rsidP="00A0652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Аттестационная отметка </w:t>
            </w:r>
          </w:p>
        </w:tc>
      </w:tr>
      <w:tr w:rsidR="00D9062B" w:rsidRPr="00D5738D" w:rsidTr="00A06529">
        <w:trPr>
          <w:trHeight w:val="265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2B" w:rsidRPr="00D5738D" w:rsidRDefault="00D9062B" w:rsidP="00A0652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9-10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2B" w:rsidRPr="00D5738D" w:rsidRDefault="00D9062B" w:rsidP="00A0652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5 </w:t>
            </w:r>
          </w:p>
        </w:tc>
      </w:tr>
      <w:tr w:rsidR="00D9062B" w:rsidRPr="00D5738D" w:rsidTr="00A06529">
        <w:trPr>
          <w:trHeight w:val="259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2B" w:rsidRPr="00D5738D" w:rsidRDefault="00D9062B" w:rsidP="00A0652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7-8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2B" w:rsidRPr="00D5738D" w:rsidRDefault="00D9062B" w:rsidP="00A0652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4 </w:t>
            </w:r>
          </w:p>
        </w:tc>
      </w:tr>
      <w:tr w:rsidR="00D9062B" w:rsidRPr="00D5738D" w:rsidTr="00A06529">
        <w:trPr>
          <w:trHeight w:val="264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2B" w:rsidRPr="00D5738D" w:rsidRDefault="00D9062B" w:rsidP="00A0652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5-6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2B" w:rsidRPr="00D5738D" w:rsidRDefault="00D9062B" w:rsidP="00A0652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3 </w:t>
            </w:r>
          </w:p>
        </w:tc>
      </w:tr>
      <w:tr w:rsidR="00D9062B" w:rsidRPr="00D5738D" w:rsidTr="00A06529">
        <w:trPr>
          <w:trHeight w:val="264"/>
        </w:trPr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2B" w:rsidRPr="00D5738D" w:rsidRDefault="00D9062B" w:rsidP="00A0652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0-5 </w:t>
            </w:r>
          </w:p>
        </w:tc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062B" w:rsidRPr="00D5738D" w:rsidRDefault="00D9062B" w:rsidP="00A06529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2 </w:t>
            </w:r>
          </w:p>
        </w:tc>
      </w:tr>
    </w:tbl>
    <w:p w:rsidR="00D9062B" w:rsidRPr="00D5738D" w:rsidRDefault="00D9062B" w:rsidP="00D9062B">
      <w:pPr>
        <w:spacing w:after="0" w:line="259" w:lineRule="auto"/>
        <w:ind w:left="142"/>
        <w:rPr>
          <w:rFonts w:ascii="Times New Roman" w:hAnsi="Times New Roman" w:cs="Times New Roman"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  <w:t xml:space="preserve"> </w:t>
      </w:r>
    </w:p>
    <w:p w:rsidR="008A33BA" w:rsidRPr="00D5738D" w:rsidRDefault="008A33BA" w:rsidP="00D9062B">
      <w:pPr>
        <w:spacing w:after="0"/>
        <w:rPr>
          <w:rStyle w:val="c1"/>
          <w:rFonts w:ascii="Times New Roman" w:hAnsi="Times New Roman" w:cs="Times New Roman"/>
          <w:color w:val="1F3864" w:themeColor="accent1" w:themeShade="80"/>
          <w:sz w:val="24"/>
          <w:szCs w:val="24"/>
        </w:rPr>
      </w:pPr>
    </w:p>
    <w:p w:rsidR="001630D6" w:rsidRDefault="001630D6" w:rsidP="001630D6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>Ключ на задания</w:t>
      </w:r>
      <w:r w:rsidRPr="00D5738D">
        <w:rPr>
          <w:rFonts w:ascii="Times New Roman" w:hAnsi="Times New Roman"/>
          <w:b/>
          <w:bCs/>
          <w:color w:val="1F3864" w:themeColor="accent1" w:themeShade="80"/>
        </w:rPr>
        <w:t xml:space="preserve"> </w:t>
      </w: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>промежуточной аттестации по музыке в 8 классе</w:t>
      </w:r>
    </w:p>
    <w:p w:rsidR="00D637D5" w:rsidRPr="00D5738D" w:rsidRDefault="00D637D5" w:rsidP="001630D6">
      <w:pPr>
        <w:spacing w:after="0" w:line="240" w:lineRule="auto"/>
        <w:jc w:val="center"/>
        <w:rPr>
          <w:rFonts w:ascii="Times New Roman" w:hAnsi="Times New Roman"/>
          <w:b/>
          <w:bCs/>
          <w:color w:val="1F3864" w:themeColor="accent1" w:themeShade="80"/>
        </w:rPr>
      </w:pPr>
    </w:p>
    <w:p w:rsidR="00E03B1F" w:rsidRPr="00D637D5" w:rsidRDefault="00D637D5" w:rsidP="00D637D5">
      <w:pPr>
        <w:spacing w:after="0"/>
        <w:jc w:val="center"/>
        <w:rPr>
          <w:rFonts w:ascii="Times New Roman" w:hAnsi="Times New Roman" w:cs="Times New Roman"/>
          <w:b/>
          <w:color w:val="1F3864" w:themeColor="accent1" w:themeShade="80"/>
        </w:rPr>
      </w:pPr>
      <w:r w:rsidRPr="00D637D5">
        <w:rPr>
          <w:rFonts w:ascii="Times New Roman" w:hAnsi="Times New Roman" w:cs="Times New Roman"/>
          <w:b/>
          <w:color w:val="1F3864" w:themeColor="accent1" w:themeShade="80"/>
        </w:rPr>
        <w:t>1 вариант</w:t>
      </w:r>
    </w:p>
    <w:p w:rsidR="00D637D5" w:rsidRPr="00D5738D" w:rsidRDefault="00D637D5" w:rsidP="00E03B1F">
      <w:pPr>
        <w:spacing w:after="0"/>
        <w:rPr>
          <w:rFonts w:ascii="Times New Roman" w:hAnsi="Times New Roman" w:cs="Times New Roman"/>
          <w:color w:val="1F3864" w:themeColor="accent1" w:themeShade="80"/>
        </w:rPr>
      </w:pPr>
    </w:p>
    <w:tbl>
      <w:tblPr>
        <w:tblStyle w:val="a5"/>
        <w:tblW w:w="9889" w:type="dxa"/>
        <w:tblLook w:val="04A0"/>
      </w:tblPr>
      <w:tblGrid>
        <w:gridCol w:w="902"/>
        <w:gridCol w:w="902"/>
        <w:gridCol w:w="903"/>
        <w:gridCol w:w="903"/>
        <w:gridCol w:w="902"/>
        <w:gridCol w:w="904"/>
        <w:gridCol w:w="903"/>
        <w:gridCol w:w="903"/>
        <w:gridCol w:w="1094"/>
        <w:gridCol w:w="1573"/>
      </w:tblGrid>
      <w:tr w:rsidR="00E03B1F" w:rsidRPr="00D5738D" w:rsidTr="00546006">
        <w:tc>
          <w:tcPr>
            <w:tcW w:w="902" w:type="dxa"/>
          </w:tcPr>
          <w:p w:rsidR="00E03B1F" w:rsidRPr="00D5738D" w:rsidRDefault="00E03B1F" w:rsidP="00546006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</w:t>
            </w:r>
          </w:p>
        </w:tc>
        <w:tc>
          <w:tcPr>
            <w:tcW w:w="902" w:type="dxa"/>
          </w:tcPr>
          <w:p w:rsidR="00E03B1F" w:rsidRPr="00D5738D" w:rsidRDefault="00E03B1F" w:rsidP="00546006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2</w:t>
            </w:r>
          </w:p>
        </w:tc>
        <w:tc>
          <w:tcPr>
            <w:tcW w:w="903" w:type="dxa"/>
          </w:tcPr>
          <w:p w:rsidR="00E03B1F" w:rsidRPr="00D5738D" w:rsidRDefault="00E03B1F" w:rsidP="00546006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3</w:t>
            </w:r>
          </w:p>
        </w:tc>
        <w:tc>
          <w:tcPr>
            <w:tcW w:w="903" w:type="dxa"/>
          </w:tcPr>
          <w:p w:rsidR="00E03B1F" w:rsidRPr="00D5738D" w:rsidRDefault="00E03B1F" w:rsidP="00546006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4</w:t>
            </w:r>
          </w:p>
        </w:tc>
        <w:tc>
          <w:tcPr>
            <w:tcW w:w="902" w:type="dxa"/>
          </w:tcPr>
          <w:p w:rsidR="00E03B1F" w:rsidRPr="00D5738D" w:rsidRDefault="00E03B1F" w:rsidP="00546006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5</w:t>
            </w:r>
          </w:p>
        </w:tc>
        <w:tc>
          <w:tcPr>
            <w:tcW w:w="904" w:type="dxa"/>
          </w:tcPr>
          <w:p w:rsidR="00E03B1F" w:rsidRPr="00D5738D" w:rsidRDefault="00E03B1F" w:rsidP="00546006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6</w:t>
            </w:r>
          </w:p>
        </w:tc>
        <w:tc>
          <w:tcPr>
            <w:tcW w:w="903" w:type="dxa"/>
          </w:tcPr>
          <w:p w:rsidR="00E03B1F" w:rsidRPr="00D5738D" w:rsidRDefault="00E03B1F" w:rsidP="00546006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7</w:t>
            </w:r>
          </w:p>
        </w:tc>
        <w:tc>
          <w:tcPr>
            <w:tcW w:w="903" w:type="dxa"/>
          </w:tcPr>
          <w:p w:rsidR="00E03B1F" w:rsidRPr="00D5738D" w:rsidRDefault="00E03B1F" w:rsidP="00546006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8</w:t>
            </w:r>
          </w:p>
        </w:tc>
        <w:tc>
          <w:tcPr>
            <w:tcW w:w="1094" w:type="dxa"/>
          </w:tcPr>
          <w:p w:rsidR="00E03B1F" w:rsidRPr="00D5738D" w:rsidRDefault="00E03B1F" w:rsidP="00546006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9</w:t>
            </w:r>
          </w:p>
        </w:tc>
        <w:tc>
          <w:tcPr>
            <w:tcW w:w="1573" w:type="dxa"/>
          </w:tcPr>
          <w:p w:rsidR="00E03B1F" w:rsidRPr="00D5738D" w:rsidRDefault="00E03B1F" w:rsidP="00546006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10</w:t>
            </w:r>
          </w:p>
        </w:tc>
      </w:tr>
      <w:tr w:rsidR="00E03B1F" w:rsidRPr="00D5738D" w:rsidTr="00546006">
        <w:tc>
          <w:tcPr>
            <w:tcW w:w="902" w:type="dxa"/>
          </w:tcPr>
          <w:p w:rsidR="00E03B1F" w:rsidRPr="00D5738D" w:rsidRDefault="00E03B1F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а</w:t>
            </w:r>
          </w:p>
        </w:tc>
        <w:tc>
          <w:tcPr>
            <w:tcW w:w="902" w:type="dxa"/>
          </w:tcPr>
          <w:p w:rsidR="00E03B1F" w:rsidRPr="00D5738D" w:rsidRDefault="00E03B1F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в</w:t>
            </w:r>
          </w:p>
        </w:tc>
        <w:tc>
          <w:tcPr>
            <w:tcW w:w="903" w:type="dxa"/>
          </w:tcPr>
          <w:p w:rsidR="00E03B1F" w:rsidRPr="00D5738D" w:rsidRDefault="00E03B1F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б</w:t>
            </w:r>
          </w:p>
        </w:tc>
        <w:tc>
          <w:tcPr>
            <w:tcW w:w="903" w:type="dxa"/>
          </w:tcPr>
          <w:p w:rsidR="00E03B1F" w:rsidRPr="00D5738D" w:rsidRDefault="00E03B1F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в</w:t>
            </w:r>
          </w:p>
        </w:tc>
        <w:tc>
          <w:tcPr>
            <w:tcW w:w="902" w:type="dxa"/>
          </w:tcPr>
          <w:p w:rsidR="00E03B1F" w:rsidRPr="00D5738D" w:rsidRDefault="00E03B1F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1б 2г 3а 4в</w:t>
            </w:r>
          </w:p>
        </w:tc>
        <w:tc>
          <w:tcPr>
            <w:tcW w:w="904" w:type="dxa"/>
          </w:tcPr>
          <w:p w:rsidR="00E03B1F" w:rsidRPr="00D5738D" w:rsidRDefault="00E03B1F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1б 2г 3а 4в</w:t>
            </w:r>
          </w:p>
        </w:tc>
        <w:tc>
          <w:tcPr>
            <w:tcW w:w="903" w:type="dxa"/>
          </w:tcPr>
          <w:p w:rsidR="00E03B1F" w:rsidRPr="00D5738D" w:rsidRDefault="00E03B1F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а</w:t>
            </w:r>
          </w:p>
        </w:tc>
        <w:tc>
          <w:tcPr>
            <w:tcW w:w="903" w:type="dxa"/>
          </w:tcPr>
          <w:p w:rsidR="00E03B1F" w:rsidRPr="00D5738D" w:rsidRDefault="00E03B1F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1б 2в 3а</w:t>
            </w:r>
          </w:p>
        </w:tc>
        <w:tc>
          <w:tcPr>
            <w:tcW w:w="1094" w:type="dxa"/>
          </w:tcPr>
          <w:p w:rsidR="00E03B1F" w:rsidRPr="00D5738D" w:rsidRDefault="00E03B1F" w:rsidP="00B87CD1">
            <w:pPr>
              <w:spacing w:after="0"/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1б 2в</w:t>
            </w:r>
          </w:p>
          <w:p w:rsidR="00E03B1F" w:rsidRPr="00D5738D" w:rsidRDefault="00E03B1F" w:rsidP="00B87CD1">
            <w:pPr>
              <w:spacing w:after="0"/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3г 4а</w:t>
            </w:r>
          </w:p>
        </w:tc>
        <w:tc>
          <w:tcPr>
            <w:tcW w:w="1573" w:type="dxa"/>
          </w:tcPr>
          <w:p w:rsidR="00E03B1F" w:rsidRPr="00D5738D" w:rsidRDefault="00E03B1F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ОП</w:t>
            </w:r>
            <w:proofErr w:type="gramStart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.И</w:t>
            </w:r>
            <w:proofErr w:type="gramEnd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. Чайковский</w:t>
            </w:r>
          </w:p>
        </w:tc>
      </w:tr>
    </w:tbl>
    <w:p w:rsidR="0060619E" w:rsidRPr="00D5738D" w:rsidRDefault="0060619E" w:rsidP="00EF3725">
      <w:pPr>
        <w:spacing w:after="0"/>
        <w:ind w:right="-79"/>
        <w:rPr>
          <w:rFonts w:ascii="Times New Roman" w:eastAsia="Times New Roman" w:hAnsi="Times New Roman" w:cs="Times New Roman"/>
          <w:b/>
          <w:color w:val="1F3864" w:themeColor="accent1" w:themeShade="80"/>
          <w:sz w:val="24"/>
          <w:szCs w:val="24"/>
          <w:lang w:eastAsia="ru-RU"/>
        </w:rPr>
      </w:pPr>
      <w:bookmarkStart w:id="0" w:name="_GoBack"/>
      <w:r w:rsidRPr="00D5738D">
        <w:rPr>
          <w:rFonts w:ascii="Times New Roman" w:eastAsia="Times New Roman" w:hAnsi="Times New Roman" w:cs="Times New Roman"/>
          <w:b/>
          <w:color w:val="1F3864" w:themeColor="accent1" w:themeShade="80"/>
          <w:sz w:val="24"/>
          <w:szCs w:val="24"/>
          <w:lang w:eastAsia="ru-RU"/>
        </w:rPr>
        <w:t xml:space="preserve"> </w:t>
      </w:r>
    </w:p>
    <w:p w:rsidR="0060619E" w:rsidRPr="00D5738D" w:rsidRDefault="0060619E" w:rsidP="00EF3725">
      <w:pPr>
        <w:spacing w:after="0"/>
        <w:ind w:right="-79"/>
        <w:rPr>
          <w:rFonts w:ascii="Times New Roman" w:eastAsia="Times New Roman" w:hAnsi="Times New Roman" w:cs="Times New Roman"/>
          <w:b/>
          <w:color w:val="1F3864" w:themeColor="accent1" w:themeShade="80"/>
          <w:sz w:val="24"/>
          <w:szCs w:val="24"/>
          <w:lang w:eastAsia="ru-RU"/>
        </w:rPr>
      </w:pPr>
    </w:p>
    <w:p w:rsidR="00B938D5" w:rsidRDefault="00D637D5" w:rsidP="00D637D5">
      <w:pPr>
        <w:spacing w:after="0"/>
        <w:ind w:right="-79"/>
        <w:jc w:val="center"/>
        <w:rPr>
          <w:rFonts w:ascii="Times New Roman" w:eastAsia="Times New Roman" w:hAnsi="Times New Roman" w:cs="Times New Roman"/>
          <w:b/>
          <w:color w:val="1F3864" w:themeColor="accent1" w:themeShade="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F3864" w:themeColor="accent1" w:themeShade="80"/>
          <w:sz w:val="24"/>
          <w:szCs w:val="24"/>
          <w:lang w:eastAsia="ru-RU"/>
        </w:rPr>
        <w:t>2 вариант</w:t>
      </w:r>
    </w:p>
    <w:p w:rsidR="00B938D5" w:rsidRDefault="00B938D5" w:rsidP="00EF3725">
      <w:pPr>
        <w:spacing w:after="0"/>
        <w:ind w:right="-79"/>
        <w:rPr>
          <w:rFonts w:ascii="Times New Roman" w:eastAsia="Times New Roman" w:hAnsi="Times New Roman" w:cs="Times New Roman"/>
          <w:b/>
          <w:color w:val="1F3864" w:themeColor="accent1" w:themeShade="80"/>
          <w:sz w:val="24"/>
          <w:szCs w:val="24"/>
          <w:lang w:eastAsia="ru-RU"/>
        </w:rPr>
      </w:pPr>
    </w:p>
    <w:tbl>
      <w:tblPr>
        <w:tblStyle w:val="a5"/>
        <w:tblW w:w="9889" w:type="dxa"/>
        <w:tblLook w:val="04A0"/>
      </w:tblPr>
      <w:tblGrid>
        <w:gridCol w:w="857"/>
        <w:gridCol w:w="857"/>
        <w:gridCol w:w="866"/>
        <w:gridCol w:w="858"/>
        <w:gridCol w:w="865"/>
        <w:gridCol w:w="867"/>
        <w:gridCol w:w="1336"/>
        <w:gridCol w:w="858"/>
        <w:gridCol w:w="1042"/>
        <w:gridCol w:w="1483"/>
      </w:tblGrid>
      <w:tr w:rsidR="00D637D5" w:rsidRPr="00D5738D" w:rsidTr="00460585">
        <w:tc>
          <w:tcPr>
            <w:tcW w:w="902" w:type="dxa"/>
          </w:tcPr>
          <w:p w:rsidR="00D637D5" w:rsidRPr="00D5738D" w:rsidRDefault="00D637D5" w:rsidP="00460585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</w:t>
            </w:r>
          </w:p>
        </w:tc>
        <w:tc>
          <w:tcPr>
            <w:tcW w:w="902" w:type="dxa"/>
          </w:tcPr>
          <w:p w:rsidR="00D637D5" w:rsidRPr="00D5738D" w:rsidRDefault="00D637D5" w:rsidP="00460585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2</w:t>
            </w:r>
          </w:p>
        </w:tc>
        <w:tc>
          <w:tcPr>
            <w:tcW w:w="903" w:type="dxa"/>
          </w:tcPr>
          <w:p w:rsidR="00D637D5" w:rsidRPr="00D5738D" w:rsidRDefault="00D637D5" w:rsidP="00460585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3</w:t>
            </w:r>
          </w:p>
        </w:tc>
        <w:tc>
          <w:tcPr>
            <w:tcW w:w="903" w:type="dxa"/>
          </w:tcPr>
          <w:p w:rsidR="00D637D5" w:rsidRPr="00D5738D" w:rsidRDefault="00D637D5" w:rsidP="00460585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4</w:t>
            </w:r>
          </w:p>
        </w:tc>
        <w:tc>
          <w:tcPr>
            <w:tcW w:w="902" w:type="dxa"/>
          </w:tcPr>
          <w:p w:rsidR="00D637D5" w:rsidRPr="00D5738D" w:rsidRDefault="00D637D5" w:rsidP="00460585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5</w:t>
            </w:r>
          </w:p>
        </w:tc>
        <w:tc>
          <w:tcPr>
            <w:tcW w:w="904" w:type="dxa"/>
          </w:tcPr>
          <w:p w:rsidR="00D637D5" w:rsidRPr="00D5738D" w:rsidRDefault="00D637D5" w:rsidP="00460585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6</w:t>
            </w:r>
          </w:p>
        </w:tc>
        <w:tc>
          <w:tcPr>
            <w:tcW w:w="903" w:type="dxa"/>
          </w:tcPr>
          <w:p w:rsidR="00D637D5" w:rsidRPr="00D5738D" w:rsidRDefault="00D637D5" w:rsidP="00460585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7</w:t>
            </w:r>
          </w:p>
        </w:tc>
        <w:tc>
          <w:tcPr>
            <w:tcW w:w="903" w:type="dxa"/>
          </w:tcPr>
          <w:p w:rsidR="00D637D5" w:rsidRPr="00D5738D" w:rsidRDefault="00D637D5" w:rsidP="00460585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8</w:t>
            </w:r>
          </w:p>
        </w:tc>
        <w:tc>
          <w:tcPr>
            <w:tcW w:w="1094" w:type="dxa"/>
          </w:tcPr>
          <w:p w:rsidR="00D637D5" w:rsidRPr="00D5738D" w:rsidRDefault="00D637D5" w:rsidP="00460585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9</w:t>
            </w:r>
          </w:p>
        </w:tc>
        <w:tc>
          <w:tcPr>
            <w:tcW w:w="1573" w:type="dxa"/>
          </w:tcPr>
          <w:p w:rsidR="00D637D5" w:rsidRPr="00D5738D" w:rsidRDefault="00D637D5" w:rsidP="00460585">
            <w:pPr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10</w:t>
            </w:r>
          </w:p>
        </w:tc>
      </w:tr>
      <w:tr w:rsidR="00D76832" w:rsidRPr="00D5738D" w:rsidTr="00460585">
        <w:tc>
          <w:tcPr>
            <w:tcW w:w="902" w:type="dxa"/>
          </w:tcPr>
          <w:p w:rsidR="00D76832" w:rsidRPr="00D5738D" w:rsidRDefault="00D76832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>
              <w:rPr>
                <w:rFonts w:ascii="Times New Roman" w:hAnsi="Times New Roman" w:cs="Times New Roman"/>
                <w:color w:val="1F3864" w:themeColor="accent1" w:themeShade="80"/>
              </w:rPr>
              <w:t>б</w:t>
            </w:r>
          </w:p>
        </w:tc>
        <w:tc>
          <w:tcPr>
            <w:tcW w:w="902" w:type="dxa"/>
          </w:tcPr>
          <w:p w:rsidR="00D76832" w:rsidRPr="00D5738D" w:rsidRDefault="00D76832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в</w:t>
            </w:r>
          </w:p>
        </w:tc>
        <w:tc>
          <w:tcPr>
            <w:tcW w:w="903" w:type="dxa"/>
          </w:tcPr>
          <w:p w:rsidR="00D76832" w:rsidRPr="00D5738D" w:rsidRDefault="00D76832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1б 2в 3а</w:t>
            </w:r>
          </w:p>
        </w:tc>
        <w:tc>
          <w:tcPr>
            <w:tcW w:w="903" w:type="dxa"/>
          </w:tcPr>
          <w:p w:rsidR="00D76832" w:rsidRPr="00D5738D" w:rsidRDefault="00D76832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а</w:t>
            </w:r>
          </w:p>
        </w:tc>
        <w:tc>
          <w:tcPr>
            <w:tcW w:w="902" w:type="dxa"/>
          </w:tcPr>
          <w:p w:rsidR="00D76832" w:rsidRPr="00D5738D" w:rsidRDefault="00D76832" w:rsidP="00B87CD1">
            <w:pPr>
              <w:spacing w:after="0"/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1б 2в</w:t>
            </w:r>
          </w:p>
          <w:p w:rsidR="00D76832" w:rsidRPr="00D5738D" w:rsidRDefault="00D76832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3г 4а</w:t>
            </w:r>
          </w:p>
        </w:tc>
        <w:tc>
          <w:tcPr>
            <w:tcW w:w="904" w:type="dxa"/>
          </w:tcPr>
          <w:p w:rsidR="00D76832" w:rsidRPr="00D5738D" w:rsidRDefault="00D76832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>
              <w:rPr>
                <w:rFonts w:ascii="Times New Roman" w:hAnsi="Times New Roman" w:cs="Times New Roman"/>
                <w:color w:val="1F3864" w:themeColor="accent1" w:themeShade="80"/>
              </w:rPr>
              <w:t>1б 2г 3а 4в</w:t>
            </w:r>
          </w:p>
        </w:tc>
        <w:tc>
          <w:tcPr>
            <w:tcW w:w="903" w:type="dxa"/>
          </w:tcPr>
          <w:p w:rsidR="00D76832" w:rsidRPr="00D5738D" w:rsidRDefault="00D76832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ОП</w:t>
            </w:r>
            <w:proofErr w:type="gramStart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.И</w:t>
            </w:r>
            <w:proofErr w:type="gramEnd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. Чайковский</w:t>
            </w:r>
          </w:p>
        </w:tc>
        <w:tc>
          <w:tcPr>
            <w:tcW w:w="903" w:type="dxa"/>
          </w:tcPr>
          <w:p w:rsidR="00D76832" w:rsidRPr="00D5738D" w:rsidRDefault="00D76832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>
              <w:rPr>
                <w:rFonts w:ascii="Times New Roman" w:hAnsi="Times New Roman" w:cs="Times New Roman"/>
                <w:color w:val="1F3864" w:themeColor="accent1" w:themeShade="80"/>
              </w:rPr>
              <w:t>а</w:t>
            </w:r>
          </w:p>
        </w:tc>
        <w:tc>
          <w:tcPr>
            <w:tcW w:w="1094" w:type="dxa"/>
          </w:tcPr>
          <w:p w:rsidR="00D76832" w:rsidRPr="00D5738D" w:rsidRDefault="00D76832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1б 2г 3а 4в</w:t>
            </w:r>
          </w:p>
        </w:tc>
        <w:tc>
          <w:tcPr>
            <w:tcW w:w="1573" w:type="dxa"/>
          </w:tcPr>
          <w:p w:rsidR="00D76832" w:rsidRPr="00D5738D" w:rsidRDefault="00D76832" w:rsidP="00B87CD1">
            <w:pPr>
              <w:jc w:val="center"/>
              <w:rPr>
                <w:rFonts w:ascii="Times New Roman" w:hAnsi="Times New Roman" w:cs="Times New Roman"/>
                <w:color w:val="1F3864" w:themeColor="accent1" w:themeShade="80"/>
              </w:rPr>
            </w:pPr>
            <w:r>
              <w:rPr>
                <w:rFonts w:ascii="Times New Roman" w:hAnsi="Times New Roman" w:cs="Times New Roman"/>
                <w:color w:val="1F3864" w:themeColor="accent1" w:themeShade="80"/>
              </w:rPr>
              <w:t>в</w:t>
            </w:r>
          </w:p>
        </w:tc>
      </w:tr>
    </w:tbl>
    <w:p w:rsidR="00B938D5" w:rsidRDefault="00B938D5" w:rsidP="00EF3725">
      <w:pPr>
        <w:spacing w:after="0"/>
        <w:ind w:right="-79"/>
        <w:rPr>
          <w:rFonts w:ascii="Times New Roman" w:eastAsia="Times New Roman" w:hAnsi="Times New Roman" w:cs="Times New Roman"/>
          <w:b/>
          <w:color w:val="1F3864" w:themeColor="accent1" w:themeShade="80"/>
          <w:sz w:val="24"/>
          <w:szCs w:val="24"/>
          <w:lang w:eastAsia="ru-RU"/>
        </w:rPr>
      </w:pPr>
    </w:p>
    <w:p w:rsidR="0060619E" w:rsidRPr="00D5738D" w:rsidRDefault="0060619E" w:rsidP="00EF3725">
      <w:pPr>
        <w:spacing w:after="0"/>
        <w:ind w:right="-79"/>
        <w:rPr>
          <w:rFonts w:ascii="Times New Roman" w:eastAsia="Times New Roman" w:hAnsi="Times New Roman" w:cs="Times New Roman"/>
          <w:b/>
          <w:color w:val="1F3864" w:themeColor="accent1" w:themeShade="80"/>
          <w:sz w:val="24"/>
          <w:szCs w:val="24"/>
          <w:lang w:eastAsia="ru-RU"/>
        </w:rPr>
      </w:pPr>
    </w:p>
    <w:p w:rsidR="00A32D3A" w:rsidRPr="00D5738D" w:rsidRDefault="00A32D3A" w:rsidP="00A32D3A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A32D3A" w:rsidRPr="00D5738D" w:rsidRDefault="00A32D3A" w:rsidP="00A32D3A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 xml:space="preserve">по музыке за курс 8 класса </w:t>
      </w:r>
    </w:p>
    <w:p w:rsidR="00A32D3A" w:rsidRPr="00D5738D" w:rsidRDefault="00A32D3A" w:rsidP="00A32D3A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>2024/2025 учебного года</w:t>
      </w:r>
    </w:p>
    <w:p w:rsidR="00A32D3A" w:rsidRPr="00D5738D" w:rsidRDefault="00A32D3A" w:rsidP="00A32D3A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>МКОУ «СОШ №13» ИМОСК</w:t>
      </w:r>
    </w:p>
    <w:p w:rsidR="00F80F84" w:rsidRPr="00D5738D" w:rsidRDefault="00F80F84" w:rsidP="00A32D3A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>Вариант 1</w:t>
      </w:r>
    </w:p>
    <w:p w:rsidR="00A32D3A" w:rsidRPr="00D5738D" w:rsidRDefault="00A32D3A" w:rsidP="00A32D3A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</w:p>
    <w:p w:rsidR="00A32D3A" w:rsidRPr="00D5738D" w:rsidRDefault="00A32D3A" w:rsidP="00A32D3A">
      <w:pPr>
        <w:spacing w:after="0" w:line="240" w:lineRule="auto"/>
        <w:ind w:hanging="142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color w:val="1F3864" w:themeColor="accent1" w:themeShade="80"/>
          <w:sz w:val="24"/>
          <w:szCs w:val="24"/>
        </w:rPr>
        <w:t>Фамилия Имя</w:t>
      </w: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>___________________________________________________________________</w:t>
      </w:r>
    </w:p>
    <w:p w:rsidR="00A32D3A" w:rsidRPr="00D5738D" w:rsidRDefault="00A32D3A" w:rsidP="00A32D3A">
      <w:pPr>
        <w:spacing w:after="0" w:line="240" w:lineRule="auto"/>
        <w:ind w:hanging="142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color w:val="1F3864" w:themeColor="accent1" w:themeShade="80"/>
          <w:sz w:val="24"/>
          <w:szCs w:val="24"/>
        </w:rPr>
        <w:t>Дата</w:t>
      </w: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 xml:space="preserve"> __________________________________________________________________________</w:t>
      </w:r>
    </w:p>
    <w:bookmarkEnd w:id="0"/>
    <w:p w:rsidR="00285D55" w:rsidRPr="00D5738D" w:rsidRDefault="00285D55" w:rsidP="00582D65">
      <w:pPr>
        <w:spacing w:after="0"/>
        <w:rPr>
          <w:rStyle w:val="c1"/>
          <w:rFonts w:ascii="Times New Roman" w:hAnsi="Times New Roman" w:cs="Times New Roman"/>
          <w:b/>
          <w:color w:val="1F3864" w:themeColor="accent1" w:themeShade="80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40"/>
      </w:tblGrid>
      <w:tr w:rsidR="00285D55" w:rsidRPr="00D5738D" w:rsidTr="00E80518">
        <w:trPr>
          <w:trHeight w:val="1101"/>
        </w:trPr>
        <w:tc>
          <w:tcPr>
            <w:tcW w:w="10740" w:type="dxa"/>
          </w:tcPr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1.Какой музыкальный термин в переводе с греческого означает «Труд»: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а) опера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б) балет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b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в) концерт</w:t>
            </w:r>
          </w:p>
        </w:tc>
      </w:tr>
      <w:tr w:rsidR="00285D55" w:rsidRPr="00D5738D" w:rsidTr="00E80518">
        <w:tc>
          <w:tcPr>
            <w:tcW w:w="10740" w:type="dxa"/>
          </w:tcPr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2.Какой колокольный звон призывал народ на защиту своего Отечества: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а) «Благовест»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б) «Красный звон»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в) «Набат»</w:t>
            </w:r>
          </w:p>
        </w:tc>
      </w:tr>
      <w:tr w:rsidR="00285D55" w:rsidRPr="00D5738D" w:rsidTr="00E80518">
        <w:tc>
          <w:tcPr>
            <w:tcW w:w="10740" w:type="dxa"/>
          </w:tcPr>
          <w:p w:rsidR="00285D55" w:rsidRPr="00D5738D" w:rsidRDefault="00285D55" w:rsidP="005760B4">
            <w:pPr>
              <w:spacing w:after="0" w:line="240" w:lineRule="auto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3.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 xml:space="preserve">Назовите </w:t>
            </w:r>
            <w:r w:rsidRPr="00D5738D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shd w:val="clear" w:color="auto" w:fill="FFFFFF"/>
                <w:lang w:eastAsia="ru-RU"/>
              </w:rPr>
              <w:t>музыкальные жанры, которые созданы на основе различных литературных источников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</w:rPr>
              <w:t>»:</w:t>
            </w:r>
          </w:p>
          <w:p w:rsidR="00285D55" w:rsidRPr="00D5738D" w:rsidRDefault="00285D55" w:rsidP="005760B4">
            <w:pPr>
              <w:spacing w:after="0" w:line="240" w:lineRule="auto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а) симфония, соната</w:t>
            </w:r>
          </w:p>
          <w:p w:rsidR="00285D55" w:rsidRPr="00D5738D" w:rsidRDefault="00285D55" w:rsidP="005760B4">
            <w:pPr>
              <w:spacing w:after="0" w:line="240" w:lineRule="auto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б) опера, балет</w:t>
            </w:r>
          </w:p>
          <w:p w:rsidR="00285D55" w:rsidRPr="00D5738D" w:rsidRDefault="00285D55" w:rsidP="005760B4">
            <w:pPr>
              <w:spacing w:after="0" w:line="240" w:lineRule="auto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в) концерт, сюита</w:t>
            </w:r>
          </w:p>
        </w:tc>
      </w:tr>
      <w:tr w:rsidR="00285D55" w:rsidRPr="00D5738D" w:rsidTr="00E80518">
        <w:tc>
          <w:tcPr>
            <w:tcW w:w="10740" w:type="dxa"/>
          </w:tcPr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4.Как называется вступительная часть к опере, балету, спектаклю: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а) Экспозиция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б) Разработка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в) Увертюра</w:t>
            </w:r>
          </w:p>
        </w:tc>
      </w:tr>
      <w:tr w:rsidR="00285D55" w:rsidRPr="00D5738D" w:rsidTr="00E80518">
        <w:tc>
          <w:tcPr>
            <w:tcW w:w="10740" w:type="dxa"/>
          </w:tcPr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 xml:space="preserve">5. </w:t>
            </w:r>
            <w:r w:rsidRPr="00D5738D"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shd w:val="clear" w:color="auto" w:fill="FFFFFF"/>
                <w:lang w:eastAsia="ru-RU"/>
              </w:rPr>
              <w:t>Распредели по группам инструменты симфонического оркестра: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1.</w:t>
            </w:r>
            <w:proofErr w:type="gramStart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Ударные</w:t>
            </w:r>
            <w:proofErr w:type="gramEnd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 xml:space="preserve">                            а) рояль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2.Струнные                          б) литавры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3.</w:t>
            </w:r>
            <w:proofErr w:type="gramStart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Клавишные</w:t>
            </w:r>
            <w:proofErr w:type="gramEnd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 xml:space="preserve">                       в) труба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4.</w:t>
            </w:r>
            <w:proofErr w:type="gramStart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Духовые</w:t>
            </w:r>
            <w:proofErr w:type="gramEnd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 xml:space="preserve">                            г) скрипка</w:t>
            </w:r>
          </w:p>
        </w:tc>
      </w:tr>
      <w:tr w:rsidR="00285D55" w:rsidRPr="00D5738D" w:rsidTr="00E80518">
        <w:tc>
          <w:tcPr>
            <w:tcW w:w="10740" w:type="dxa"/>
          </w:tcPr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6. Распредели стили опер соответственно эпохам: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1. 17 век                  а) романтический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2. 18 век                  б) барочный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3. 19 век                  в) реалистический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4. 20 век                  г) классический</w:t>
            </w:r>
          </w:p>
        </w:tc>
      </w:tr>
      <w:tr w:rsidR="00285D55" w:rsidRPr="00D5738D" w:rsidTr="00E80518">
        <w:tc>
          <w:tcPr>
            <w:tcW w:w="10740" w:type="dxa"/>
          </w:tcPr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7. В дни какого праздника на Руси п</w:t>
            </w:r>
            <w:r w:rsidR="00411774">
              <w:rPr>
                <w:rFonts w:ascii="Times New Roman" w:hAnsi="Times New Roman" w:cs="Times New Roman"/>
                <w:color w:val="1F3864" w:themeColor="accent1" w:themeShade="80"/>
              </w:rPr>
              <w:t>роводился обряд «</w:t>
            </w:r>
            <w:proofErr w:type="spellStart"/>
            <w:r w:rsidR="00411774">
              <w:rPr>
                <w:rFonts w:ascii="Times New Roman" w:hAnsi="Times New Roman" w:cs="Times New Roman"/>
                <w:color w:val="1F3864" w:themeColor="accent1" w:themeShade="80"/>
              </w:rPr>
              <w:t>Колядование</w:t>
            </w:r>
            <w:proofErr w:type="spellEnd"/>
            <w:r w:rsidR="00411774">
              <w:rPr>
                <w:rFonts w:ascii="Times New Roman" w:hAnsi="Times New Roman" w:cs="Times New Roman"/>
                <w:color w:val="1F3864" w:themeColor="accent1" w:themeShade="80"/>
              </w:rPr>
              <w:t>»: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а) Рождество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б) Пасха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в) Иван Купала</w:t>
            </w:r>
          </w:p>
        </w:tc>
      </w:tr>
      <w:tr w:rsidR="00285D55" w:rsidRPr="00D5738D" w:rsidTr="00E80518">
        <w:tc>
          <w:tcPr>
            <w:tcW w:w="10740" w:type="dxa"/>
          </w:tcPr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8. Соотнеси музыкальные произведения с композиторами: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 xml:space="preserve">1. Л.В. Бетховен            а) </w:t>
            </w:r>
            <w:r w:rsidRPr="00D5738D">
              <w:rPr>
                <w:rFonts w:ascii="Times New Roman" w:hAnsi="Times New Roman" w:cs="Times New Roman"/>
                <w:color w:val="1F3864" w:themeColor="accent1" w:themeShade="80"/>
                <w:sz w:val="24"/>
                <w:szCs w:val="24"/>
                <w:shd w:val="clear" w:color="auto" w:fill="FFFFFF"/>
              </w:rPr>
              <w:t>Болеро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2. Ф. Лист                      б) «Эгмонт»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3. М.Равель                   в) Рапсодия</w:t>
            </w:r>
          </w:p>
        </w:tc>
      </w:tr>
      <w:tr w:rsidR="00285D55" w:rsidRPr="00D5738D" w:rsidTr="00E80518">
        <w:tc>
          <w:tcPr>
            <w:tcW w:w="10740" w:type="dxa"/>
          </w:tcPr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9. Кому из композиторов принадлежат данные музыкальные произведения: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1.П.Чайковский                      а) балет «Весна священная»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2.Л. Бетховен              б) балет «Ромео и Джульетта»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3.Н. Римский-Корсаков         в) увертюра «Эгмонт»</w:t>
            </w:r>
          </w:p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4. И. Стравинский                  г) опера «Снегурочка»</w:t>
            </w:r>
          </w:p>
        </w:tc>
      </w:tr>
      <w:tr w:rsidR="00285D55" w:rsidRPr="00D5738D" w:rsidTr="00E80518">
        <w:tc>
          <w:tcPr>
            <w:tcW w:w="10740" w:type="dxa"/>
          </w:tcPr>
          <w:p w:rsidR="00285D55" w:rsidRPr="00D5738D" w:rsidRDefault="00285D55" w:rsidP="005760B4">
            <w:pPr>
              <w:spacing w:after="0"/>
              <w:rPr>
                <w:rFonts w:ascii="Times New Roman" w:hAnsi="Times New Roman" w:cs="Times New Roman"/>
                <w:color w:val="1F3864" w:themeColor="accent1" w:themeShade="80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10. Напишите, о каком композиторе идет речь:</w:t>
            </w:r>
          </w:p>
          <w:p w:rsidR="00285D55" w:rsidRPr="00D5738D" w:rsidRDefault="00285D55" w:rsidP="005760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 w:themeColor="accent1" w:themeShade="80"/>
                <w:sz w:val="24"/>
                <w:szCs w:val="24"/>
                <w:lang w:eastAsia="ru-RU"/>
              </w:rPr>
            </w:pPr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 xml:space="preserve">   «Его отец служил окружным горным начальником на Урале и был далек от мысли, что его сын сможет стать знаменитым композитором. В 1859 году </w:t>
            </w:r>
            <w:proofErr w:type="gramStart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>при Михайловском дворце</w:t>
            </w:r>
            <w:proofErr w:type="gramEnd"/>
            <w:r w:rsidRPr="00D5738D">
              <w:rPr>
                <w:rFonts w:ascii="Times New Roman" w:hAnsi="Times New Roman" w:cs="Times New Roman"/>
                <w:color w:val="1F3864" w:themeColor="accent1" w:themeShade="80"/>
              </w:rPr>
              <w:t xml:space="preserve"> открылись музыкальные классы, которые он начал посещать. В 1862 году он был в числе первых поступивших в только что открывшуюся консерваторию, в класс профессора Н.И.Зарембы. Его первая симфония, «Зимние грезы», была встречена критикой не очень дружелюбно. Мы ценим его за блестящие сочинения — увертюру к «Ромео и Джульетта», оперы «Евгений Онегин», «Пиковая дама», «Мазепа»».</w:t>
            </w:r>
          </w:p>
        </w:tc>
      </w:tr>
    </w:tbl>
    <w:p w:rsidR="008D4B56" w:rsidRDefault="008D4B56" w:rsidP="007A2BCB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</w:p>
    <w:p w:rsidR="007A2BCB" w:rsidRPr="00D5738D" w:rsidRDefault="007A2BCB" w:rsidP="007A2BCB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 xml:space="preserve">Промежуточная аттестация в форме итоговой контрольной  работы </w:t>
      </w:r>
    </w:p>
    <w:p w:rsidR="007A2BCB" w:rsidRPr="00D5738D" w:rsidRDefault="007A2BCB" w:rsidP="007A2BCB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 xml:space="preserve">по музыке за курс 8 класса </w:t>
      </w:r>
    </w:p>
    <w:p w:rsidR="007A2BCB" w:rsidRPr="00D5738D" w:rsidRDefault="007A2BCB" w:rsidP="007A2BCB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>2024/2025 учебного года</w:t>
      </w:r>
    </w:p>
    <w:p w:rsidR="007A2BCB" w:rsidRPr="00D5738D" w:rsidRDefault="007A2BCB" w:rsidP="007A2BCB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>МКОУ «СОШ №13» ИМОСК</w:t>
      </w:r>
    </w:p>
    <w:p w:rsidR="007A2BCB" w:rsidRPr="00D5738D" w:rsidRDefault="007A2BCB" w:rsidP="007A2BCB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>
        <w:rPr>
          <w:rFonts w:ascii="Times New Roman" w:hAnsi="Times New Roman"/>
          <w:b/>
          <w:color w:val="1F3864" w:themeColor="accent1" w:themeShade="80"/>
          <w:sz w:val="24"/>
          <w:szCs w:val="24"/>
        </w:rPr>
        <w:t>Вариант 2</w:t>
      </w:r>
    </w:p>
    <w:p w:rsidR="007A2BCB" w:rsidRPr="00D5738D" w:rsidRDefault="007A2BCB" w:rsidP="007A2BCB">
      <w:pPr>
        <w:spacing w:after="0" w:line="240" w:lineRule="auto"/>
        <w:jc w:val="center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</w:p>
    <w:p w:rsidR="007A2BCB" w:rsidRPr="00D5738D" w:rsidRDefault="007A2BCB" w:rsidP="007A2BCB">
      <w:pPr>
        <w:spacing w:after="0" w:line="240" w:lineRule="auto"/>
        <w:ind w:hanging="142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color w:val="1F3864" w:themeColor="accent1" w:themeShade="80"/>
          <w:sz w:val="24"/>
          <w:szCs w:val="24"/>
        </w:rPr>
        <w:t>Фамилия Имя</w:t>
      </w: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>___________________________________________________________________</w:t>
      </w:r>
    </w:p>
    <w:p w:rsidR="007A2BCB" w:rsidRPr="00D5738D" w:rsidRDefault="007A2BCB" w:rsidP="007A2BCB">
      <w:pPr>
        <w:spacing w:after="0" w:line="240" w:lineRule="auto"/>
        <w:ind w:hanging="142"/>
        <w:rPr>
          <w:rFonts w:ascii="Times New Roman" w:hAnsi="Times New Roman"/>
          <w:b/>
          <w:color w:val="1F3864" w:themeColor="accent1" w:themeShade="80"/>
          <w:sz w:val="24"/>
          <w:szCs w:val="24"/>
        </w:rPr>
      </w:pPr>
      <w:r w:rsidRPr="00D5738D">
        <w:rPr>
          <w:rFonts w:ascii="Times New Roman" w:hAnsi="Times New Roman"/>
          <w:color w:val="1F3864" w:themeColor="accent1" w:themeShade="80"/>
          <w:sz w:val="24"/>
          <w:szCs w:val="24"/>
        </w:rPr>
        <w:t>Дата</w:t>
      </w:r>
      <w:r w:rsidRPr="00D5738D">
        <w:rPr>
          <w:rFonts w:ascii="Times New Roman" w:hAnsi="Times New Roman"/>
          <w:b/>
          <w:color w:val="1F3864" w:themeColor="accent1" w:themeShade="80"/>
          <w:sz w:val="24"/>
          <w:szCs w:val="24"/>
        </w:rPr>
        <w:t xml:space="preserve"> __________________________________________________________________________</w:t>
      </w:r>
    </w:p>
    <w:p w:rsidR="00105999" w:rsidRPr="00105999" w:rsidRDefault="00105999" w:rsidP="00105999">
      <w:pPr>
        <w:spacing w:after="0" w:line="240" w:lineRule="auto"/>
        <w:rPr>
          <w:rFonts w:ascii="Times New Roman" w:hAnsi="Times New Roman" w:cs="Times New Roman"/>
          <w:b/>
          <w:color w:val="1F3864" w:themeColor="accent1" w:themeShade="80"/>
        </w:rPr>
      </w:pPr>
      <w:r w:rsidRPr="00105999">
        <w:rPr>
          <w:rFonts w:ascii="Times New Roman" w:hAnsi="Times New Roman" w:cs="Times New Roman"/>
          <w:b/>
          <w:color w:val="1F3864" w:themeColor="accent1" w:themeShade="80"/>
        </w:rPr>
        <w:t>1</w:t>
      </w:r>
      <w:r w:rsidRPr="00105999">
        <w:rPr>
          <w:rFonts w:ascii="Times New Roman" w:hAnsi="Times New Roman" w:cs="Times New Roman"/>
          <w:b/>
          <w:color w:val="1F3864" w:themeColor="accent1" w:themeShade="80"/>
        </w:rPr>
        <w:t>.</w:t>
      </w:r>
      <w:r w:rsidRPr="00105999"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  <w:t xml:space="preserve">Назовите </w:t>
      </w:r>
      <w:r w:rsidRPr="00105999">
        <w:rPr>
          <w:rFonts w:ascii="Times New Roman" w:eastAsia="Times New Roman" w:hAnsi="Times New Roman" w:cs="Times New Roman"/>
          <w:b/>
          <w:color w:val="1F3864" w:themeColor="accent1" w:themeShade="80"/>
          <w:sz w:val="24"/>
          <w:szCs w:val="24"/>
          <w:shd w:val="clear" w:color="auto" w:fill="FFFFFF"/>
          <w:lang w:eastAsia="ru-RU"/>
        </w:rPr>
        <w:t>музыкальные жанры, которые созданы на основе различных литературных источников</w:t>
      </w:r>
      <w:r w:rsidRPr="00105999">
        <w:rPr>
          <w:rFonts w:ascii="Times New Roman" w:hAnsi="Times New Roman" w:cs="Times New Roman"/>
          <w:b/>
          <w:color w:val="1F3864" w:themeColor="accent1" w:themeShade="80"/>
          <w:sz w:val="24"/>
          <w:szCs w:val="24"/>
        </w:rPr>
        <w:t>»: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а) симфония, соната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б) опера, балет</w:t>
      </w:r>
    </w:p>
    <w:p w:rsid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в) концерт, сюита</w:t>
      </w:r>
    </w:p>
    <w:p w:rsidR="00105999" w:rsidRP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105999">
        <w:rPr>
          <w:rFonts w:ascii="Times New Roman" w:hAnsi="Times New Roman" w:cs="Times New Roman"/>
          <w:b/>
          <w:color w:val="1F3864" w:themeColor="accent1" w:themeShade="80"/>
        </w:rPr>
        <w:t>2.Какой колокольный звон призывал народ на защиту своего Отечества: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а) «Благовест»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б) «Красный звон»</w:t>
      </w:r>
    </w:p>
    <w:p w:rsid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в) «Набат»</w:t>
      </w:r>
    </w:p>
    <w:p w:rsidR="00105999" w:rsidRPr="00105999" w:rsidRDefault="00105999" w:rsidP="00105999">
      <w:pPr>
        <w:spacing w:after="0"/>
        <w:rPr>
          <w:rFonts w:ascii="Times New Roman" w:hAnsi="Times New Roman" w:cs="Times New Roman"/>
          <w:b/>
          <w:color w:val="1F3864" w:themeColor="accent1" w:themeShade="80"/>
        </w:rPr>
      </w:pPr>
      <w:r w:rsidRPr="00105999">
        <w:rPr>
          <w:rFonts w:ascii="Times New Roman" w:hAnsi="Times New Roman" w:cs="Times New Roman"/>
          <w:b/>
          <w:color w:val="1F3864" w:themeColor="accent1" w:themeShade="80"/>
        </w:rPr>
        <w:t>3</w:t>
      </w:r>
      <w:r w:rsidRPr="00105999">
        <w:rPr>
          <w:rFonts w:ascii="Times New Roman" w:hAnsi="Times New Roman" w:cs="Times New Roman"/>
          <w:b/>
          <w:color w:val="1F3864" w:themeColor="accent1" w:themeShade="80"/>
        </w:rPr>
        <w:t>. Соотнеси музыкальные произведения с композиторами:</w:t>
      </w:r>
    </w:p>
    <w:p w:rsidR="00105999" w:rsidRPr="00D5738D" w:rsidRDefault="00105999" w:rsidP="00105999">
      <w:pPr>
        <w:spacing w:after="0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 xml:space="preserve">1. Л.В. Бетховен            а) </w:t>
      </w:r>
      <w:r w:rsidRPr="00D5738D">
        <w:rPr>
          <w:rFonts w:ascii="Times New Roman" w:hAnsi="Times New Roman" w:cs="Times New Roman"/>
          <w:color w:val="1F3864" w:themeColor="accent1" w:themeShade="80"/>
          <w:sz w:val="24"/>
          <w:szCs w:val="24"/>
          <w:shd w:val="clear" w:color="auto" w:fill="FFFFFF"/>
        </w:rPr>
        <w:t>Болеро</w:t>
      </w:r>
    </w:p>
    <w:p w:rsidR="00105999" w:rsidRPr="00D5738D" w:rsidRDefault="00105999" w:rsidP="00105999">
      <w:pPr>
        <w:spacing w:after="0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2. Ф. Лист                      б) «Эгмонт»</w:t>
      </w:r>
    </w:p>
    <w:p w:rsid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3. М.Равель                   в) Рапсодия</w:t>
      </w:r>
    </w:p>
    <w:p w:rsidR="00105999" w:rsidRP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105999">
        <w:rPr>
          <w:rFonts w:ascii="Times New Roman" w:hAnsi="Times New Roman" w:cs="Times New Roman"/>
          <w:b/>
          <w:color w:val="1F3864" w:themeColor="accent1" w:themeShade="80"/>
        </w:rPr>
        <w:t xml:space="preserve">4. В </w:t>
      </w:r>
      <w:proofErr w:type="gramStart"/>
      <w:r w:rsidRPr="00105999">
        <w:rPr>
          <w:rFonts w:ascii="Times New Roman" w:hAnsi="Times New Roman" w:cs="Times New Roman"/>
          <w:b/>
          <w:color w:val="1F3864" w:themeColor="accent1" w:themeShade="80"/>
        </w:rPr>
        <w:t>дни</w:t>
      </w:r>
      <w:proofErr w:type="gramEnd"/>
      <w:r w:rsidRPr="00105999">
        <w:rPr>
          <w:rFonts w:ascii="Times New Roman" w:hAnsi="Times New Roman" w:cs="Times New Roman"/>
          <w:b/>
          <w:color w:val="1F3864" w:themeColor="accent1" w:themeShade="80"/>
        </w:rPr>
        <w:t xml:space="preserve"> какого праздника на Руси проводился обряд «</w:t>
      </w:r>
      <w:proofErr w:type="spellStart"/>
      <w:r w:rsidRPr="00105999">
        <w:rPr>
          <w:rFonts w:ascii="Times New Roman" w:hAnsi="Times New Roman" w:cs="Times New Roman"/>
          <w:b/>
          <w:color w:val="1F3864" w:themeColor="accent1" w:themeShade="80"/>
        </w:rPr>
        <w:t>Колядование</w:t>
      </w:r>
      <w:proofErr w:type="spellEnd"/>
      <w:r w:rsidRPr="00105999">
        <w:rPr>
          <w:rFonts w:ascii="Times New Roman" w:hAnsi="Times New Roman" w:cs="Times New Roman"/>
          <w:b/>
          <w:color w:val="1F3864" w:themeColor="accent1" w:themeShade="80"/>
        </w:rPr>
        <w:t>»: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а) Рождество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б) Пасха</w:t>
      </w:r>
    </w:p>
    <w:p w:rsid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в) Иван Купала</w:t>
      </w:r>
    </w:p>
    <w:p w:rsidR="00105999" w:rsidRPr="00105999" w:rsidRDefault="00105999" w:rsidP="00105999">
      <w:pPr>
        <w:spacing w:after="0" w:line="240" w:lineRule="auto"/>
        <w:rPr>
          <w:rFonts w:ascii="Times New Roman" w:hAnsi="Times New Roman" w:cs="Times New Roman"/>
          <w:b/>
          <w:color w:val="1F3864" w:themeColor="accent1" w:themeShade="80"/>
        </w:rPr>
      </w:pPr>
      <w:r w:rsidRPr="00105999">
        <w:rPr>
          <w:rFonts w:ascii="Times New Roman" w:hAnsi="Times New Roman" w:cs="Times New Roman"/>
          <w:b/>
          <w:color w:val="1F3864" w:themeColor="accent1" w:themeShade="80"/>
        </w:rPr>
        <w:t>5. Кому из композиторов принадлежат данные музыкальные произведения:</w:t>
      </w:r>
    </w:p>
    <w:p w:rsidR="00105999" w:rsidRPr="00D5738D" w:rsidRDefault="00105999" w:rsidP="00105999">
      <w:pPr>
        <w:spacing w:after="0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1.П.Чайковский                      а) балет «Весна священная»</w:t>
      </w:r>
    </w:p>
    <w:p w:rsidR="00105999" w:rsidRPr="00D5738D" w:rsidRDefault="00105999" w:rsidP="00105999">
      <w:pPr>
        <w:spacing w:after="0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2.Л. Бетховен              б) балет «Ромео и Джульетта»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3.Н. Римский-Корсаков         в) увертюра «Эгмонт»</w:t>
      </w:r>
    </w:p>
    <w:p w:rsid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4. И. Стравинский                  г) опера «Снегурочка»</w:t>
      </w:r>
    </w:p>
    <w:p w:rsidR="00105999" w:rsidRPr="00105999" w:rsidRDefault="00105999" w:rsidP="00105999">
      <w:pPr>
        <w:spacing w:after="0" w:line="240" w:lineRule="auto"/>
        <w:rPr>
          <w:rFonts w:ascii="Times New Roman" w:hAnsi="Times New Roman" w:cs="Times New Roman"/>
          <w:b/>
          <w:color w:val="1F3864" w:themeColor="accent1" w:themeShade="80"/>
        </w:rPr>
      </w:pPr>
      <w:r w:rsidRPr="00105999">
        <w:rPr>
          <w:rFonts w:ascii="Times New Roman" w:hAnsi="Times New Roman" w:cs="Times New Roman"/>
          <w:b/>
          <w:color w:val="1F3864" w:themeColor="accent1" w:themeShade="80"/>
        </w:rPr>
        <w:t xml:space="preserve">6. </w:t>
      </w:r>
      <w:r w:rsidRPr="00105999">
        <w:rPr>
          <w:rFonts w:ascii="Times New Roman" w:eastAsia="Times New Roman" w:hAnsi="Times New Roman" w:cs="Times New Roman"/>
          <w:b/>
          <w:color w:val="1F3864" w:themeColor="accent1" w:themeShade="80"/>
          <w:sz w:val="24"/>
          <w:szCs w:val="24"/>
          <w:shd w:val="clear" w:color="auto" w:fill="FFFFFF"/>
          <w:lang w:eastAsia="ru-RU"/>
        </w:rPr>
        <w:t>Распредели по группам инструменты симфонического оркестра:</w:t>
      </w:r>
    </w:p>
    <w:p w:rsidR="00105999" w:rsidRPr="00D5738D" w:rsidRDefault="00105999" w:rsidP="00105999">
      <w:pPr>
        <w:spacing w:after="0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1.</w:t>
      </w:r>
      <w:proofErr w:type="gramStart"/>
      <w:r w:rsidRPr="00D5738D">
        <w:rPr>
          <w:rFonts w:ascii="Times New Roman" w:hAnsi="Times New Roman" w:cs="Times New Roman"/>
          <w:color w:val="1F3864" w:themeColor="accent1" w:themeShade="80"/>
        </w:rPr>
        <w:t>Ударные</w:t>
      </w:r>
      <w:proofErr w:type="gramEnd"/>
      <w:r w:rsidRPr="00D5738D">
        <w:rPr>
          <w:rFonts w:ascii="Times New Roman" w:hAnsi="Times New Roman" w:cs="Times New Roman"/>
          <w:color w:val="1F3864" w:themeColor="accent1" w:themeShade="80"/>
        </w:rPr>
        <w:t xml:space="preserve">                            а) рояль</w:t>
      </w:r>
    </w:p>
    <w:p w:rsidR="00105999" w:rsidRPr="00D5738D" w:rsidRDefault="00105999" w:rsidP="00105999">
      <w:pPr>
        <w:spacing w:after="0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2.Струнные                          б) литавры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3.</w:t>
      </w:r>
      <w:proofErr w:type="gramStart"/>
      <w:r w:rsidRPr="00D5738D">
        <w:rPr>
          <w:rFonts w:ascii="Times New Roman" w:hAnsi="Times New Roman" w:cs="Times New Roman"/>
          <w:color w:val="1F3864" w:themeColor="accent1" w:themeShade="80"/>
        </w:rPr>
        <w:t>Клавишные</w:t>
      </w:r>
      <w:proofErr w:type="gramEnd"/>
      <w:r w:rsidRPr="00D5738D">
        <w:rPr>
          <w:rFonts w:ascii="Times New Roman" w:hAnsi="Times New Roman" w:cs="Times New Roman"/>
          <w:color w:val="1F3864" w:themeColor="accent1" w:themeShade="80"/>
        </w:rPr>
        <w:t xml:space="preserve">                       в) труба</w:t>
      </w:r>
    </w:p>
    <w:p w:rsid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4.</w:t>
      </w:r>
      <w:proofErr w:type="gramStart"/>
      <w:r w:rsidRPr="00D5738D">
        <w:rPr>
          <w:rFonts w:ascii="Times New Roman" w:hAnsi="Times New Roman" w:cs="Times New Roman"/>
          <w:color w:val="1F3864" w:themeColor="accent1" w:themeShade="80"/>
        </w:rPr>
        <w:t>Духовые</w:t>
      </w:r>
      <w:proofErr w:type="gramEnd"/>
      <w:r w:rsidRPr="00D5738D">
        <w:rPr>
          <w:rFonts w:ascii="Times New Roman" w:hAnsi="Times New Roman" w:cs="Times New Roman"/>
          <w:color w:val="1F3864" w:themeColor="accent1" w:themeShade="80"/>
        </w:rPr>
        <w:t xml:space="preserve">                            г) скрипка</w:t>
      </w:r>
    </w:p>
    <w:p w:rsidR="00105999" w:rsidRPr="00105999" w:rsidRDefault="00105999" w:rsidP="00105999">
      <w:pPr>
        <w:spacing w:after="0" w:line="240" w:lineRule="auto"/>
        <w:rPr>
          <w:rFonts w:ascii="Times New Roman" w:hAnsi="Times New Roman" w:cs="Times New Roman"/>
          <w:b/>
          <w:color w:val="1F3864" w:themeColor="accent1" w:themeShade="80"/>
        </w:rPr>
      </w:pPr>
      <w:r>
        <w:rPr>
          <w:rFonts w:ascii="Times New Roman" w:hAnsi="Times New Roman" w:cs="Times New Roman"/>
          <w:b/>
          <w:color w:val="1F3864" w:themeColor="accent1" w:themeShade="80"/>
        </w:rPr>
        <w:t>7</w:t>
      </w:r>
      <w:r w:rsidRPr="00105999">
        <w:rPr>
          <w:rFonts w:ascii="Times New Roman" w:hAnsi="Times New Roman" w:cs="Times New Roman"/>
          <w:b/>
          <w:color w:val="1F3864" w:themeColor="accent1" w:themeShade="80"/>
        </w:rPr>
        <w:t>. Напишите, о каком композиторе идет речь:</w:t>
      </w:r>
    </w:p>
    <w:p w:rsid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 xml:space="preserve">   «Его отец служил окружным горным начальником на Урале и был далек от мысли, что его сын сможет стать знаменитым композитором. В 1859 году </w:t>
      </w:r>
      <w:proofErr w:type="gramStart"/>
      <w:r w:rsidRPr="00D5738D">
        <w:rPr>
          <w:rFonts w:ascii="Times New Roman" w:hAnsi="Times New Roman" w:cs="Times New Roman"/>
          <w:color w:val="1F3864" w:themeColor="accent1" w:themeShade="80"/>
        </w:rPr>
        <w:t>при Михайловском дворце</w:t>
      </w:r>
      <w:proofErr w:type="gramEnd"/>
      <w:r w:rsidRPr="00D5738D">
        <w:rPr>
          <w:rFonts w:ascii="Times New Roman" w:hAnsi="Times New Roman" w:cs="Times New Roman"/>
          <w:color w:val="1F3864" w:themeColor="accent1" w:themeShade="80"/>
        </w:rPr>
        <w:t xml:space="preserve"> открылись музыкальные классы, которые он начал посещать. В 1862 году он был в числе первых поступивших в только что открывшуюся консерваторию, в класс профессора Н.И.Зарембы. Его первая симфония, «Зимние грезы», была встречена критикой не очень дружелюбно. Мы ценим его за блестящие сочинения — увертюру к «Ромео и Джульетта», оперы «Евгений Онегин», «Пиковая дама», «Мазепа»».</w:t>
      </w:r>
    </w:p>
    <w:p w:rsidR="00105999" w:rsidRPr="00105999" w:rsidRDefault="00105999" w:rsidP="00105999">
      <w:pPr>
        <w:spacing w:after="0" w:line="240" w:lineRule="auto"/>
        <w:rPr>
          <w:rFonts w:ascii="Times New Roman" w:hAnsi="Times New Roman" w:cs="Times New Roman"/>
          <w:b/>
          <w:color w:val="1F3864" w:themeColor="accent1" w:themeShade="80"/>
        </w:rPr>
      </w:pPr>
      <w:r w:rsidRPr="00105999">
        <w:rPr>
          <w:rFonts w:ascii="Times New Roman" w:hAnsi="Times New Roman" w:cs="Times New Roman"/>
          <w:b/>
          <w:color w:val="1F3864" w:themeColor="accent1" w:themeShade="80"/>
        </w:rPr>
        <w:t>8</w:t>
      </w:r>
      <w:r w:rsidRPr="00105999">
        <w:rPr>
          <w:rFonts w:ascii="Times New Roman" w:hAnsi="Times New Roman" w:cs="Times New Roman"/>
          <w:b/>
          <w:color w:val="1F3864" w:themeColor="accent1" w:themeShade="80"/>
        </w:rPr>
        <w:t>.Какой музыкальный термин в переводе с греческого означает «Труд»: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а) опера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б) балет</w:t>
      </w:r>
    </w:p>
    <w:p w:rsid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в) концерт</w:t>
      </w:r>
    </w:p>
    <w:p w:rsidR="00105999" w:rsidRPr="00105999" w:rsidRDefault="00105999" w:rsidP="00105999">
      <w:pPr>
        <w:spacing w:after="0" w:line="240" w:lineRule="auto"/>
        <w:rPr>
          <w:rFonts w:ascii="Times New Roman" w:hAnsi="Times New Roman" w:cs="Times New Roman"/>
          <w:b/>
          <w:color w:val="1F3864" w:themeColor="accent1" w:themeShade="80"/>
        </w:rPr>
      </w:pPr>
      <w:r w:rsidRPr="00105999">
        <w:rPr>
          <w:rFonts w:ascii="Times New Roman" w:hAnsi="Times New Roman" w:cs="Times New Roman"/>
          <w:b/>
          <w:color w:val="1F3864" w:themeColor="accent1" w:themeShade="80"/>
        </w:rPr>
        <w:t>9. Распредели стили опер соответственно эпохам: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1. 17 век                  а) романтический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2. 18 век                  б) барочный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3. 19 век                  в) реалистический</w:t>
      </w:r>
    </w:p>
    <w:p w:rsidR="00105999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4. 20 век                  г) классический</w:t>
      </w:r>
    </w:p>
    <w:p w:rsidR="00105999" w:rsidRPr="00105999" w:rsidRDefault="00105999" w:rsidP="00105999">
      <w:pPr>
        <w:spacing w:after="0" w:line="240" w:lineRule="auto"/>
        <w:rPr>
          <w:rFonts w:ascii="Times New Roman" w:hAnsi="Times New Roman" w:cs="Times New Roman"/>
          <w:b/>
          <w:color w:val="1F3864" w:themeColor="accent1" w:themeShade="80"/>
        </w:rPr>
      </w:pPr>
      <w:r w:rsidRPr="00105999">
        <w:rPr>
          <w:rFonts w:ascii="Times New Roman" w:hAnsi="Times New Roman" w:cs="Times New Roman"/>
          <w:b/>
          <w:color w:val="1F3864" w:themeColor="accent1" w:themeShade="80"/>
        </w:rPr>
        <w:t>10</w:t>
      </w:r>
      <w:r w:rsidRPr="00105999">
        <w:rPr>
          <w:rFonts w:ascii="Times New Roman" w:hAnsi="Times New Roman" w:cs="Times New Roman"/>
          <w:b/>
          <w:color w:val="1F3864" w:themeColor="accent1" w:themeShade="80"/>
        </w:rPr>
        <w:t>.Как называется вступительная часть к опере, балету, спектаклю: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а) Экспозиция</w:t>
      </w:r>
    </w:p>
    <w:p w:rsidR="00105999" w:rsidRPr="00D5738D" w:rsidRDefault="00105999" w:rsidP="00105999">
      <w:pPr>
        <w:spacing w:after="0" w:line="240" w:lineRule="auto"/>
        <w:rPr>
          <w:rFonts w:ascii="Times New Roman" w:hAnsi="Times New Roman" w:cs="Times New Roman"/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б) Разработка</w:t>
      </w:r>
    </w:p>
    <w:p w:rsidR="00105999" w:rsidRPr="00D5738D" w:rsidRDefault="00105999" w:rsidP="00105999">
      <w:pPr>
        <w:rPr>
          <w:color w:val="1F3864" w:themeColor="accent1" w:themeShade="80"/>
        </w:rPr>
      </w:pPr>
      <w:r w:rsidRPr="00D5738D">
        <w:rPr>
          <w:rFonts w:ascii="Times New Roman" w:hAnsi="Times New Roman" w:cs="Times New Roman"/>
          <w:color w:val="1F3864" w:themeColor="accent1" w:themeShade="80"/>
        </w:rPr>
        <w:t>в) Увертюра</w:t>
      </w:r>
    </w:p>
    <w:sectPr w:rsidR="00105999" w:rsidRPr="00D5738D" w:rsidSect="001B29F1">
      <w:pgSz w:w="11906" w:h="16838"/>
      <w:pgMar w:top="284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1D6A"/>
    <w:rsid w:val="000D788B"/>
    <w:rsid w:val="00105999"/>
    <w:rsid w:val="001118E9"/>
    <w:rsid w:val="001630D6"/>
    <w:rsid w:val="001B29F1"/>
    <w:rsid w:val="002801C6"/>
    <w:rsid w:val="00283718"/>
    <w:rsid w:val="00285D55"/>
    <w:rsid w:val="00312061"/>
    <w:rsid w:val="00384674"/>
    <w:rsid w:val="00396EA2"/>
    <w:rsid w:val="0040694A"/>
    <w:rsid w:val="00411774"/>
    <w:rsid w:val="00476F9E"/>
    <w:rsid w:val="00582D65"/>
    <w:rsid w:val="0060619E"/>
    <w:rsid w:val="006B14F4"/>
    <w:rsid w:val="006E3D76"/>
    <w:rsid w:val="007649DF"/>
    <w:rsid w:val="007A2BCB"/>
    <w:rsid w:val="0080576D"/>
    <w:rsid w:val="00856C3C"/>
    <w:rsid w:val="008A0A81"/>
    <w:rsid w:val="008A33BA"/>
    <w:rsid w:val="008D0EB1"/>
    <w:rsid w:val="008D4B56"/>
    <w:rsid w:val="00950CFC"/>
    <w:rsid w:val="009E40A4"/>
    <w:rsid w:val="00A257B8"/>
    <w:rsid w:val="00A32D3A"/>
    <w:rsid w:val="00A34EC8"/>
    <w:rsid w:val="00A61D6A"/>
    <w:rsid w:val="00AE5BB6"/>
    <w:rsid w:val="00B1168D"/>
    <w:rsid w:val="00B30A1C"/>
    <w:rsid w:val="00B6058B"/>
    <w:rsid w:val="00B87A75"/>
    <w:rsid w:val="00B87CD1"/>
    <w:rsid w:val="00B938D5"/>
    <w:rsid w:val="00C07C4D"/>
    <w:rsid w:val="00C65734"/>
    <w:rsid w:val="00D203CD"/>
    <w:rsid w:val="00D5738D"/>
    <w:rsid w:val="00D637D5"/>
    <w:rsid w:val="00D75D0B"/>
    <w:rsid w:val="00D76832"/>
    <w:rsid w:val="00D9062B"/>
    <w:rsid w:val="00DA5E75"/>
    <w:rsid w:val="00E03B1F"/>
    <w:rsid w:val="00E14617"/>
    <w:rsid w:val="00E80518"/>
    <w:rsid w:val="00EC5392"/>
    <w:rsid w:val="00EF3725"/>
    <w:rsid w:val="00F41BBB"/>
    <w:rsid w:val="00F80F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D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rsid w:val="00285D55"/>
  </w:style>
  <w:style w:type="paragraph" w:customStyle="1" w:styleId="c3c15">
    <w:name w:val="c3 c15"/>
    <w:basedOn w:val="a"/>
    <w:rsid w:val="00285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285D55"/>
    <w:pPr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Без интервала Знак"/>
    <w:link w:val="a3"/>
    <w:uiPriority w:val="1"/>
    <w:locked/>
    <w:rsid w:val="00285D55"/>
    <w:rPr>
      <w:rFonts w:ascii="Calibri" w:eastAsia="Calibri" w:hAnsi="Calibri" w:cs="Calibri"/>
    </w:rPr>
  </w:style>
  <w:style w:type="table" w:styleId="a5">
    <w:name w:val="Table Grid"/>
    <w:basedOn w:val="a1"/>
    <w:uiPriority w:val="39"/>
    <w:rsid w:val="00285D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99"/>
    <w:rsid w:val="00C07C4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C07C4D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customStyle="1" w:styleId="Heading1">
    <w:name w:val="Heading 1"/>
    <w:basedOn w:val="a"/>
    <w:uiPriority w:val="1"/>
    <w:qFormat/>
    <w:rsid w:val="00D9062B"/>
    <w:pPr>
      <w:widowControl w:val="0"/>
      <w:autoSpaceDE w:val="0"/>
      <w:autoSpaceDN w:val="0"/>
      <w:spacing w:after="0" w:line="240" w:lineRule="auto"/>
      <w:ind w:left="420" w:hanging="278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1497</Words>
  <Characters>8535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Нина</cp:lastModifiedBy>
  <cp:revision>48</cp:revision>
  <dcterms:created xsi:type="dcterms:W3CDTF">2021-03-29T11:09:00Z</dcterms:created>
  <dcterms:modified xsi:type="dcterms:W3CDTF">2025-04-16T10:04:00Z</dcterms:modified>
</cp:coreProperties>
</file>